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9DFE4" w14:textId="77777777" w:rsidR="00EF38CE" w:rsidRDefault="002146B8">
      <w:r w:rsidRPr="00EF38CE">
        <w:rPr>
          <w:noProof/>
        </w:rPr>
        <w:drawing>
          <wp:anchor distT="0" distB="0" distL="114300" distR="114300" simplePos="0" relativeHeight="251659264" behindDoc="0" locked="0" layoutInCell="1" allowOverlap="1" wp14:anchorId="11B1547D" wp14:editId="5B02F9A1">
            <wp:simplePos x="0" y="0"/>
            <wp:positionH relativeFrom="margin">
              <wp:posOffset>49530</wp:posOffset>
            </wp:positionH>
            <wp:positionV relativeFrom="paragraph">
              <wp:posOffset>-348615</wp:posOffset>
            </wp:positionV>
            <wp:extent cx="1895475" cy="677545"/>
            <wp:effectExtent l="0" t="0" r="9525" b="8255"/>
            <wp:wrapNone/>
            <wp:docPr id="1" name="Picture 2" descr="C:\Users\ED1\Downloads\The Center For H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1\Downloads\The Center For Hop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664" t="29199" r="17800" b="42482"/>
                    <a:stretch/>
                  </pic:blipFill>
                  <pic:spPr bwMode="auto">
                    <a:xfrm>
                      <a:off x="0" y="0"/>
                      <a:ext cx="1895475" cy="677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F38CE">
        <w:t xml:space="preserve">                                         </w:t>
      </w:r>
    </w:p>
    <w:p w14:paraId="20AF23D8" w14:textId="7596BDF3" w:rsidR="00EF38CE" w:rsidRPr="008159DA" w:rsidRDefault="008159DA" w:rsidP="00F465DB">
      <w:pPr>
        <w:spacing w:after="0" w:line="240" w:lineRule="auto"/>
        <w:rPr>
          <w:rFonts w:ascii="Bookman Old Style" w:hAnsi="Bookman Old Style"/>
          <w:sz w:val="24"/>
          <w:szCs w:val="24"/>
        </w:rPr>
      </w:pPr>
      <w:r w:rsidRPr="008159DA">
        <w:rPr>
          <w:rFonts w:ascii="Bookman Old Style" w:hAnsi="Bookman Old Style"/>
          <w:b/>
          <w:sz w:val="40"/>
          <w:szCs w:val="40"/>
          <w:u w:val="single"/>
        </w:rPr>
        <w:t>AGENDA</w:t>
      </w:r>
      <w:r w:rsidR="00E7743C" w:rsidRPr="008159DA">
        <w:rPr>
          <w:rFonts w:ascii="Bookman Old Style" w:hAnsi="Bookman Old Style"/>
          <w:b/>
          <w:sz w:val="32"/>
          <w:szCs w:val="32"/>
        </w:rPr>
        <w:t xml:space="preserve"> –</w:t>
      </w:r>
      <w:r w:rsidR="004A742A">
        <w:rPr>
          <w:rFonts w:ascii="Bookman Old Style" w:hAnsi="Bookman Old Style"/>
          <w:sz w:val="24"/>
          <w:szCs w:val="24"/>
        </w:rPr>
        <w:t xml:space="preserve"> Monday, </w:t>
      </w:r>
      <w:r w:rsidR="00C26D91">
        <w:rPr>
          <w:rFonts w:ascii="Bookman Old Style" w:hAnsi="Bookman Old Style"/>
          <w:sz w:val="24"/>
          <w:szCs w:val="24"/>
        </w:rPr>
        <w:t>October 10</w:t>
      </w:r>
      <w:r w:rsidR="007A05CC">
        <w:rPr>
          <w:rFonts w:ascii="Bookman Old Style" w:hAnsi="Bookman Old Style"/>
          <w:sz w:val="24"/>
          <w:szCs w:val="24"/>
        </w:rPr>
        <w:t>, 2022</w:t>
      </w:r>
      <w:r w:rsidR="00D1581C">
        <w:rPr>
          <w:rFonts w:ascii="Bookman Old Style" w:hAnsi="Bookman Old Style"/>
          <w:sz w:val="24"/>
          <w:szCs w:val="24"/>
        </w:rPr>
        <w:t xml:space="preserve"> </w:t>
      </w:r>
      <w:r w:rsidR="00FB5A56">
        <w:rPr>
          <w:rFonts w:ascii="Bookman Old Style" w:hAnsi="Bookman Old Style"/>
          <w:sz w:val="24"/>
          <w:szCs w:val="24"/>
        </w:rPr>
        <w:t>2 PM</w:t>
      </w:r>
      <w:r w:rsidR="007A06D3">
        <w:rPr>
          <w:rFonts w:ascii="Bookman Old Style" w:hAnsi="Bookman Old Style"/>
          <w:sz w:val="24"/>
          <w:szCs w:val="24"/>
        </w:rPr>
        <w:t xml:space="preserve">      Website:  </w:t>
      </w:r>
      <w:r w:rsidR="007A06D3" w:rsidRPr="00C31CC6">
        <w:rPr>
          <w:rFonts w:ascii="Bookman Old Style" w:hAnsi="Bookman Old Style"/>
          <w:sz w:val="24"/>
          <w:szCs w:val="24"/>
        </w:rPr>
        <w:t>centerforhopeif.org</w:t>
      </w:r>
    </w:p>
    <w:p w14:paraId="79FECC2A" w14:textId="77777777" w:rsidR="008159DA" w:rsidRPr="00570F37" w:rsidRDefault="008159DA" w:rsidP="008159DA">
      <w:pPr>
        <w:spacing w:after="0" w:line="240" w:lineRule="auto"/>
        <w:rPr>
          <w:rFonts w:ascii="Bookman Old Style" w:hAnsi="Bookman Old Style"/>
          <w:sz w:val="24"/>
          <w:szCs w:val="24"/>
        </w:rPr>
      </w:pPr>
      <w:r w:rsidRPr="00570F37">
        <w:rPr>
          <w:rFonts w:ascii="Bookman Old Style" w:hAnsi="Bookman Old Style"/>
          <w:b/>
          <w:sz w:val="24"/>
          <w:szCs w:val="24"/>
        </w:rPr>
        <w:t>Board Chair</w:t>
      </w:r>
      <w:r w:rsidRPr="00570F37">
        <w:rPr>
          <w:rFonts w:ascii="Bookman Old Style" w:hAnsi="Bookman Old Style"/>
          <w:sz w:val="24"/>
          <w:szCs w:val="24"/>
        </w:rPr>
        <w:t>:</w:t>
      </w:r>
      <w:r w:rsidRPr="00570F37">
        <w:rPr>
          <w:rFonts w:ascii="Bookman Old Style" w:hAnsi="Bookman Old Style"/>
          <w:sz w:val="24"/>
          <w:szCs w:val="24"/>
        </w:rPr>
        <w:tab/>
      </w:r>
      <w:r w:rsidRPr="00570F37">
        <w:rPr>
          <w:rFonts w:ascii="Bookman Old Style" w:hAnsi="Bookman Old Style"/>
          <w:sz w:val="24"/>
          <w:szCs w:val="24"/>
        </w:rPr>
        <w:tab/>
        <w:t xml:space="preserve">Gavin Wells,  </w:t>
      </w:r>
    </w:p>
    <w:p w14:paraId="3EEB5806" w14:textId="77777777" w:rsidR="008159DA" w:rsidRPr="00570F37" w:rsidRDefault="008159DA" w:rsidP="008159DA">
      <w:pPr>
        <w:spacing w:after="0" w:line="240" w:lineRule="auto"/>
        <w:rPr>
          <w:rFonts w:ascii="Bookman Old Style" w:hAnsi="Bookman Old Style"/>
          <w:sz w:val="24"/>
          <w:szCs w:val="24"/>
        </w:rPr>
      </w:pPr>
      <w:r w:rsidRPr="00570F37">
        <w:rPr>
          <w:rFonts w:ascii="Bookman Old Style" w:hAnsi="Bookman Old Style"/>
          <w:b/>
          <w:sz w:val="24"/>
          <w:szCs w:val="24"/>
        </w:rPr>
        <w:t>Board Vice-Chair</w:t>
      </w:r>
      <w:r w:rsidR="00830429">
        <w:rPr>
          <w:rFonts w:ascii="Bookman Old Style" w:hAnsi="Bookman Old Style"/>
          <w:sz w:val="24"/>
          <w:szCs w:val="24"/>
        </w:rPr>
        <w:t>:</w:t>
      </w:r>
      <w:r w:rsidR="00830429">
        <w:rPr>
          <w:rFonts w:ascii="Bookman Old Style" w:hAnsi="Bookman Old Style"/>
          <w:sz w:val="24"/>
          <w:szCs w:val="24"/>
        </w:rPr>
        <w:tab/>
        <w:t>Anne Johnson</w:t>
      </w:r>
      <w:r w:rsidRPr="00570F37">
        <w:rPr>
          <w:rFonts w:ascii="Bookman Old Style" w:hAnsi="Bookman Old Style"/>
          <w:sz w:val="24"/>
          <w:szCs w:val="24"/>
        </w:rPr>
        <w:t xml:space="preserve">  </w:t>
      </w:r>
    </w:p>
    <w:p w14:paraId="659CC641" w14:textId="77777777" w:rsidR="00F465DB" w:rsidRPr="00F465DB" w:rsidRDefault="008159DA" w:rsidP="008159DA">
      <w:pPr>
        <w:spacing w:after="0" w:line="240" w:lineRule="auto"/>
        <w:rPr>
          <w:rFonts w:ascii="Constantia" w:hAnsi="Constantia"/>
          <w:sz w:val="16"/>
          <w:szCs w:val="16"/>
        </w:rPr>
      </w:pPr>
      <w:r w:rsidRPr="00570F37">
        <w:rPr>
          <w:rFonts w:ascii="Bookman Old Style" w:hAnsi="Bookman Old Style"/>
          <w:b/>
          <w:sz w:val="24"/>
          <w:szCs w:val="24"/>
        </w:rPr>
        <w:t>Secretary</w:t>
      </w:r>
      <w:r w:rsidRPr="00570F37">
        <w:rPr>
          <w:rFonts w:ascii="Bookman Old Style" w:hAnsi="Bookman Old Style"/>
          <w:sz w:val="24"/>
          <w:szCs w:val="24"/>
        </w:rPr>
        <w:t>:</w:t>
      </w:r>
      <w:r w:rsidRPr="00570F37">
        <w:rPr>
          <w:rFonts w:ascii="Bookman Old Style" w:hAnsi="Bookman Old Style"/>
          <w:sz w:val="24"/>
          <w:szCs w:val="24"/>
        </w:rPr>
        <w:tab/>
      </w:r>
      <w:r w:rsidRPr="00570F37">
        <w:rPr>
          <w:rFonts w:ascii="Bookman Old Style" w:hAnsi="Bookman Old Style"/>
          <w:sz w:val="24"/>
          <w:szCs w:val="24"/>
        </w:rPr>
        <w:tab/>
      </w:r>
      <w:r w:rsidRPr="00570F37">
        <w:rPr>
          <w:rFonts w:ascii="Bookman Old Style" w:hAnsi="Bookman Old Style"/>
          <w:sz w:val="24"/>
          <w:szCs w:val="24"/>
        </w:rPr>
        <w:tab/>
        <w:t>April Crandall</w:t>
      </w:r>
    </w:p>
    <w:p w14:paraId="4A6E90EB" w14:textId="77777777" w:rsidR="001F2BEE" w:rsidRPr="002C1C48" w:rsidRDefault="001F2BEE" w:rsidP="00E7743C">
      <w:pPr>
        <w:spacing w:after="0" w:line="240" w:lineRule="auto"/>
        <w:rPr>
          <w:rFonts w:ascii="Bookman Old Style" w:hAnsi="Bookman Old Style"/>
          <w:sz w:val="16"/>
          <w:szCs w:val="16"/>
        </w:rPr>
      </w:pPr>
    </w:p>
    <w:p w14:paraId="0EBA5107" w14:textId="77777777" w:rsidR="00305F8B" w:rsidRPr="008159DA" w:rsidRDefault="00663BE1" w:rsidP="00305F8B">
      <w:pPr>
        <w:spacing w:after="120" w:line="240" w:lineRule="auto"/>
        <w:rPr>
          <w:rFonts w:ascii="Bookman Old Style" w:hAnsi="Bookman Old Style"/>
          <w:sz w:val="24"/>
          <w:szCs w:val="24"/>
        </w:rPr>
      </w:pPr>
      <w:r w:rsidRPr="00570F37">
        <w:rPr>
          <w:rFonts w:ascii="Bookman Old Style" w:hAnsi="Bookman Old Style"/>
          <w:b/>
          <w:sz w:val="24"/>
          <w:szCs w:val="24"/>
        </w:rPr>
        <w:t xml:space="preserve">Board Members </w:t>
      </w:r>
      <w:proofErr w:type="gramStart"/>
      <w:r w:rsidRPr="00570F37">
        <w:rPr>
          <w:rFonts w:ascii="Bookman Old Style" w:hAnsi="Bookman Old Style"/>
          <w:b/>
          <w:sz w:val="24"/>
          <w:szCs w:val="24"/>
        </w:rPr>
        <w:t>In</w:t>
      </w:r>
      <w:proofErr w:type="gramEnd"/>
      <w:r w:rsidRPr="00570F37">
        <w:rPr>
          <w:rFonts w:ascii="Bookman Old Style" w:hAnsi="Bookman Old Style"/>
          <w:b/>
          <w:sz w:val="24"/>
          <w:szCs w:val="24"/>
        </w:rPr>
        <w:t xml:space="preserve"> Attendance:</w:t>
      </w:r>
      <w:r w:rsidR="00305F8B" w:rsidRPr="00305F8B">
        <w:rPr>
          <w:rFonts w:ascii="Bookman Old Style" w:hAnsi="Bookman Old Style"/>
          <w:sz w:val="24"/>
          <w:szCs w:val="24"/>
        </w:rPr>
        <w:t xml:space="preserve"> </w:t>
      </w:r>
    </w:p>
    <w:tbl>
      <w:tblPr>
        <w:tblStyle w:val="TableGrid"/>
        <w:tblW w:w="10795" w:type="dxa"/>
        <w:tblLook w:val="04A0" w:firstRow="1" w:lastRow="0" w:firstColumn="1" w:lastColumn="0" w:noHBand="0" w:noVBand="1"/>
      </w:tblPr>
      <w:tblGrid>
        <w:gridCol w:w="535"/>
        <w:gridCol w:w="2140"/>
        <w:gridCol w:w="461"/>
        <w:gridCol w:w="2206"/>
        <w:gridCol w:w="413"/>
        <w:gridCol w:w="3150"/>
        <w:gridCol w:w="360"/>
        <w:gridCol w:w="1530"/>
      </w:tblGrid>
      <w:tr w:rsidR="00C26D91" w14:paraId="6335556D" w14:textId="77777777" w:rsidTr="00C26D91">
        <w:tc>
          <w:tcPr>
            <w:tcW w:w="535" w:type="dxa"/>
          </w:tcPr>
          <w:p w14:paraId="1CC3423A" w14:textId="30ECA8CB" w:rsidR="00C26D91" w:rsidRPr="0049366E" w:rsidRDefault="00FF259F" w:rsidP="00C26D91">
            <w:pPr>
              <w:rPr>
                <w:rFonts w:ascii="Bookman Old Style" w:hAnsi="Bookman Old Style"/>
                <w:sz w:val="20"/>
                <w:szCs w:val="20"/>
              </w:rPr>
            </w:pPr>
            <w:r>
              <w:rPr>
                <w:rFonts w:ascii="Bookman Old Style" w:hAnsi="Bookman Old Style"/>
                <w:sz w:val="20"/>
                <w:szCs w:val="20"/>
              </w:rPr>
              <w:t>y</w:t>
            </w:r>
          </w:p>
        </w:tc>
        <w:tc>
          <w:tcPr>
            <w:tcW w:w="2140" w:type="dxa"/>
          </w:tcPr>
          <w:p w14:paraId="09D065E5" w14:textId="77777777" w:rsidR="00C26D91" w:rsidRPr="0049366E" w:rsidRDefault="00C26D91" w:rsidP="00C26D91">
            <w:pPr>
              <w:rPr>
                <w:rFonts w:ascii="Bookman Old Style" w:hAnsi="Bookman Old Style"/>
                <w:sz w:val="20"/>
                <w:szCs w:val="20"/>
              </w:rPr>
            </w:pPr>
            <w:r>
              <w:rPr>
                <w:rFonts w:ascii="Bookman Old Style" w:hAnsi="Bookman Old Style"/>
                <w:sz w:val="20"/>
                <w:szCs w:val="20"/>
              </w:rPr>
              <w:t>1.Gavin Wells</w:t>
            </w:r>
          </w:p>
        </w:tc>
        <w:tc>
          <w:tcPr>
            <w:tcW w:w="461" w:type="dxa"/>
          </w:tcPr>
          <w:p w14:paraId="1AE1A5DC" w14:textId="7BDEA69E" w:rsidR="00C26D91" w:rsidRPr="0049366E" w:rsidRDefault="00FF259F" w:rsidP="00C26D91">
            <w:pPr>
              <w:rPr>
                <w:rFonts w:ascii="Bookman Old Style" w:hAnsi="Bookman Old Style"/>
                <w:sz w:val="20"/>
                <w:szCs w:val="20"/>
              </w:rPr>
            </w:pPr>
            <w:r>
              <w:rPr>
                <w:rFonts w:ascii="Bookman Old Style" w:hAnsi="Bookman Old Style"/>
                <w:sz w:val="20"/>
                <w:szCs w:val="20"/>
              </w:rPr>
              <w:t>y</w:t>
            </w:r>
          </w:p>
        </w:tc>
        <w:tc>
          <w:tcPr>
            <w:tcW w:w="2206" w:type="dxa"/>
          </w:tcPr>
          <w:p w14:paraId="5DA4AE14" w14:textId="77777777" w:rsidR="00C26D91" w:rsidRPr="0049366E" w:rsidRDefault="00C26D91" w:rsidP="00C26D91">
            <w:pPr>
              <w:rPr>
                <w:rFonts w:ascii="Bookman Old Style" w:hAnsi="Bookman Old Style"/>
                <w:sz w:val="20"/>
                <w:szCs w:val="20"/>
              </w:rPr>
            </w:pPr>
            <w:r>
              <w:rPr>
                <w:rFonts w:ascii="Bookman Old Style" w:hAnsi="Bookman Old Style"/>
                <w:sz w:val="20"/>
                <w:szCs w:val="20"/>
              </w:rPr>
              <w:t>5. Dr. Aaron Harris</w:t>
            </w:r>
          </w:p>
        </w:tc>
        <w:tc>
          <w:tcPr>
            <w:tcW w:w="413" w:type="dxa"/>
          </w:tcPr>
          <w:p w14:paraId="11B72835" w14:textId="13FC813A" w:rsidR="00C26D91" w:rsidRPr="0049366E" w:rsidRDefault="00FF259F" w:rsidP="00C26D91">
            <w:pPr>
              <w:rPr>
                <w:rFonts w:ascii="Bookman Old Style" w:hAnsi="Bookman Old Style"/>
                <w:sz w:val="20"/>
                <w:szCs w:val="20"/>
              </w:rPr>
            </w:pPr>
            <w:r>
              <w:rPr>
                <w:rFonts w:ascii="Bookman Old Style" w:hAnsi="Bookman Old Style"/>
                <w:sz w:val="20"/>
                <w:szCs w:val="20"/>
              </w:rPr>
              <w:t>n</w:t>
            </w:r>
          </w:p>
        </w:tc>
        <w:tc>
          <w:tcPr>
            <w:tcW w:w="3150" w:type="dxa"/>
          </w:tcPr>
          <w:p w14:paraId="3A8E4528" w14:textId="7CFD93FA" w:rsidR="00C26D91" w:rsidRPr="00AF4B22" w:rsidRDefault="00C26D91" w:rsidP="00C26D91">
            <w:r w:rsidRPr="004F5F01">
              <w:t>10. Aimee Austin</w:t>
            </w:r>
          </w:p>
        </w:tc>
        <w:tc>
          <w:tcPr>
            <w:tcW w:w="360" w:type="dxa"/>
          </w:tcPr>
          <w:p w14:paraId="7EFFE971" w14:textId="40F30EF1" w:rsidR="00C26D91" w:rsidRDefault="00C26D91" w:rsidP="00C26D91">
            <w:pPr>
              <w:rPr>
                <w:rFonts w:ascii="Bookman Old Style" w:hAnsi="Bookman Old Style"/>
                <w:sz w:val="20"/>
                <w:szCs w:val="20"/>
              </w:rPr>
            </w:pPr>
          </w:p>
        </w:tc>
        <w:tc>
          <w:tcPr>
            <w:tcW w:w="1530" w:type="dxa"/>
          </w:tcPr>
          <w:p w14:paraId="3AAB930E" w14:textId="34ED1419" w:rsidR="00C26D91" w:rsidRDefault="00C26D91" w:rsidP="00C26D91">
            <w:pPr>
              <w:rPr>
                <w:rFonts w:ascii="Bookman Old Style" w:hAnsi="Bookman Old Style"/>
                <w:sz w:val="20"/>
                <w:szCs w:val="20"/>
              </w:rPr>
            </w:pPr>
          </w:p>
        </w:tc>
      </w:tr>
      <w:tr w:rsidR="00C26D91" w14:paraId="7F996904" w14:textId="77777777" w:rsidTr="00C26D91">
        <w:tc>
          <w:tcPr>
            <w:tcW w:w="535" w:type="dxa"/>
          </w:tcPr>
          <w:p w14:paraId="101B3288" w14:textId="02143024" w:rsidR="00C26D91" w:rsidRPr="0049366E" w:rsidRDefault="00FF259F" w:rsidP="00C26D91">
            <w:pPr>
              <w:rPr>
                <w:rFonts w:ascii="Bookman Old Style" w:hAnsi="Bookman Old Style"/>
                <w:sz w:val="20"/>
                <w:szCs w:val="20"/>
              </w:rPr>
            </w:pPr>
            <w:r>
              <w:rPr>
                <w:rFonts w:ascii="Bookman Old Style" w:hAnsi="Bookman Old Style"/>
                <w:sz w:val="20"/>
                <w:szCs w:val="20"/>
              </w:rPr>
              <w:t>y</w:t>
            </w:r>
          </w:p>
        </w:tc>
        <w:tc>
          <w:tcPr>
            <w:tcW w:w="2140" w:type="dxa"/>
          </w:tcPr>
          <w:p w14:paraId="7E6E4F83" w14:textId="77777777" w:rsidR="00C26D91" w:rsidRPr="0049366E" w:rsidRDefault="00C26D91" w:rsidP="00C26D91">
            <w:pPr>
              <w:rPr>
                <w:rFonts w:ascii="Bookman Old Style" w:hAnsi="Bookman Old Style"/>
                <w:sz w:val="20"/>
                <w:szCs w:val="20"/>
              </w:rPr>
            </w:pPr>
            <w:r>
              <w:rPr>
                <w:rFonts w:ascii="Bookman Old Style" w:hAnsi="Bookman Old Style"/>
                <w:sz w:val="20"/>
                <w:szCs w:val="20"/>
              </w:rPr>
              <w:t>2. Anne Johnson</w:t>
            </w:r>
          </w:p>
        </w:tc>
        <w:tc>
          <w:tcPr>
            <w:tcW w:w="461" w:type="dxa"/>
          </w:tcPr>
          <w:p w14:paraId="68ED5910" w14:textId="27AAE6D9" w:rsidR="00C26D91" w:rsidRPr="0049366E" w:rsidRDefault="00FF259F" w:rsidP="00C26D91">
            <w:pPr>
              <w:rPr>
                <w:rFonts w:ascii="Bookman Old Style" w:hAnsi="Bookman Old Style"/>
                <w:sz w:val="20"/>
                <w:szCs w:val="20"/>
              </w:rPr>
            </w:pPr>
            <w:r>
              <w:rPr>
                <w:rFonts w:ascii="Bookman Old Style" w:hAnsi="Bookman Old Style"/>
                <w:sz w:val="20"/>
                <w:szCs w:val="20"/>
              </w:rPr>
              <w:t>y</w:t>
            </w:r>
          </w:p>
        </w:tc>
        <w:tc>
          <w:tcPr>
            <w:tcW w:w="2206" w:type="dxa"/>
          </w:tcPr>
          <w:p w14:paraId="747E9A0B" w14:textId="77777777" w:rsidR="00C26D91" w:rsidRPr="00DA5310" w:rsidRDefault="00C26D91" w:rsidP="00C26D91">
            <w:r>
              <w:t>6</w:t>
            </w:r>
            <w:r w:rsidRPr="00DA5310">
              <w:t>. Crista Henderson</w:t>
            </w:r>
          </w:p>
        </w:tc>
        <w:tc>
          <w:tcPr>
            <w:tcW w:w="413" w:type="dxa"/>
          </w:tcPr>
          <w:p w14:paraId="37E89307" w14:textId="58F6449E" w:rsidR="00C26D91" w:rsidRPr="0049366E" w:rsidRDefault="00FF259F" w:rsidP="00C26D91">
            <w:pPr>
              <w:rPr>
                <w:rFonts w:ascii="Bookman Old Style" w:hAnsi="Bookman Old Style"/>
                <w:sz w:val="20"/>
                <w:szCs w:val="20"/>
              </w:rPr>
            </w:pPr>
            <w:r>
              <w:rPr>
                <w:rFonts w:ascii="Bookman Old Style" w:hAnsi="Bookman Old Style"/>
                <w:sz w:val="20"/>
                <w:szCs w:val="20"/>
              </w:rPr>
              <w:t>y</w:t>
            </w:r>
          </w:p>
        </w:tc>
        <w:tc>
          <w:tcPr>
            <w:tcW w:w="3150" w:type="dxa"/>
          </w:tcPr>
          <w:p w14:paraId="705D5745" w14:textId="2722DFD3" w:rsidR="00C26D91" w:rsidRPr="00AF4B22" w:rsidRDefault="00C26D91" w:rsidP="00C26D91">
            <w:r w:rsidRPr="004F5F01">
              <w:t xml:space="preserve">11. Joyce </w:t>
            </w:r>
            <w:proofErr w:type="spellStart"/>
            <w:r w:rsidRPr="004F5F01">
              <w:t>Cumpton</w:t>
            </w:r>
            <w:proofErr w:type="spellEnd"/>
          </w:p>
        </w:tc>
        <w:tc>
          <w:tcPr>
            <w:tcW w:w="360" w:type="dxa"/>
          </w:tcPr>
          <w:p w14:paraId="47E9E934" w14:textId="58BD8FD5" w:rsidR="00C26D91" w:rsidRDefault="00C26D91" w:rsidP="00C26D91">
            <w:pPr>
              <w:rPr>
                <w:rFonts w:ascii="Bookman Old Style" w:hAnsi="Bookman Old Style"/>
                <w:sz w:val="20"/>
                <w:szCs w:val="20"/>
              </w:rPr>
            </w:pPr>
          </w:p>
        </w:tc>
        <w:tc>
          <w:tcPr>
            <w:tcW w:w="1530" w:type="dxa"/>
          </w:tcPr>
          <w:p w14:paraId="73A44289" w14:textId="06FDBE6F" w:rsidR="00C26D91" w:rsidRDefault="00C26D91" w:rsidP="00C26D91">
            <w:pPr>
              <w:rPr>
                <w:rFonts w:ascii="Bookman Old Style" w:hAnsi="Bookman Old Style"/>
                <w:sz w:val="20"/>
                <w:szCs w:val="20"/>
              </w:rPr>
            </w:pPr>
          </w:p>
        </w:tc>
      </w:tr>
      <w:tr w:rsidR="00C26D91" w14:paraId="79922176" w14:textId="77777777" w:rsidTr="00C26D91">
        <w:tc>
          <w:tcPr>
            <w:tcW w:w="535" w:type="dxa"/>
          </w:tcPr>
          <w:p w14:paraId="3B5ECA58" w14:textId="2C82B57C" w:rsidR="00C26D91" w:rsidRPr="0049366E" w:rsidRDefault="00C26D91" w:rsidP="00C26D91">
            <w:pPr>
              <w:rPr>
                <w:rFonts w:ascii="Bookman Old Style" w:hAnsi="Bookman Old Style"/>
                <w:sz w:val="20"/>
                <w:szCs w:val="20"/>
              </w:rPr>
            </w:pPr>
            <w:r>
              <w:rPr>
                <w:rFonts w:ascii="Bookman Old Style" w:hAnsi="Bookman Old Style"/>
                <w:sz w:val="20"/>
                <w:szCs w:val="20"/>
              </w:rPr>
              <w:t>N</w:t>
            </w:r>
          </w:p>
        </w:tc>
        <w:tc>
          <w:tcPr>
            <w:tcW w:w="2140" w:type="dxa"/>
          </w:tcPr>
          <w:p w14:paraId="3E85709B" w14:textId="77777777" w:rsidR="00C26D91" w:rsidRPr="0049366E" w:rsidRDefault="00C26D91" w:rsidP="00C26D91">
            <w:pPr>
              <w:rPr>
                <w:rFonts w:ascii="Bookman Old Style" w:hAnsi="Bookman Old Style"/>
                <w:sz w:val="20"/>
                <w:szCs w:val="20"/>
              </w:rPr>
            </w:pPr>
            <w:r>
              <w:rPr>
                <w:rFonts w:ascii="Bookman Old Style" w:hAnsi="Bookman Old Style"/>
                <w:sz w:val="20"/>
                <w:szCs w:val="20"/>
              </w:rPr>
              <w:t>3. April Crandall</w:t>
            </w:r>
          </w:p>
        </w:tc>
        <w:tc>
          <w:tcPr>
            <w:tcW w:w="461" w:type="dxa"/>
          </w:tcPr>
          <w:p w14:paraId="203DAD99" w14:textId="6266D897" w:rsidR="00C26D91" w:rsidRPr="0049366E" w:rsidRDefault="00FF259F" w:rsidP="00C26D91">
            <w:pPr>
              <w:rPr>
                <w:rFonts w:ascii="Bookman Old Style" w:hAnsi="Bookman Old Style"/>
                <w:sz w:val="20"/>
                <w:szCs w:val="20"/>
              </w:rPr>
            </w:pPr>
            <w:r>
              <w:rPr>
                <w:rFonts w:ascii="Bookman Old Style" w:hAnsi="Bookman Old Style"/>
                <w:sz w:val="20"/>
                <w:szCs w:val="20"/>
              </w:rPr>
              <w:t>y</w:t>
            </w:r>
          </w:p>
        </w:tc>
        <w:tc>
          <w:tcPr>
            <w:tcW w:w="2206" w:type="dxa"/>
          </w:tcPr>
          <w:p w14:paraId="79397E67" w14:textId="77777777" w:rsidR="00C26D91" w:rsidRDefault="00C26D91" w:rsidP="00C26D91">
            <w:r>
              <w:t>7</w:t>
            </w:r>
            <w:r w:rsidRPr="00DA5310">
              <w:t>. Sam Hulse</w:t>
            </w:r>
          </w:p>
        </w:tc>
        <w:tc>
          <w:tcPr>
            <w:tcW w:w="413" w:type="dxa"/>
          </w:tcPr>
          <w:p w14:paraId="2DB31B9F" w14:textId="7AB3443A" w:rsidR="00C26D91" w:rsidRPr="0049366E" w:rsidRDefault="00FF259F" w:rsidP="00C26D91">
            <w:pPr>
              <w:rPr>
                <w:rFonts w:ascii="Bookman Old Style" w:hAnsi="Bookman Old Style"/>
                <w:sz w:val="20"/>
                <w:szCs w:val="20"/>
              </w:rPr>
            </w:pPr>
            <w:r>
              <w:rPr>
                <w:rFonts w:ascii="Bookman Old Style" w:hAnsi="Bookman Old Style"/>
                <w:sz w:val="20"/>
                <w:szCs w:val="20"/>
              </w:rPr>
              <w:t>n</w:t>
            </w:r>
          </w:p>
        </w:tc>
        <w:tc>
          <w:tcPr>
            <w:tcW w:w="3150" w:type="dxa"/>
          </w:tcPr>
          <w:p w14:paraId="4B37734F" w14:textId="633CD1D6" w:rsidR="00C26D91" w:rsidRDefault="00C26D91" w:rsidP="00C26D91">
            <w:r>
              <w:t>12. Stephanie Taylor-Thompson</w:t>
            </w:r>
          </w:p>
        </w:tc>
        <w:tc>
          <w:tcPr>
            <w:tcW w:w="360" w:type="dxa"/>
          </w:tcPr>
          <w:p w14:paraId="294F81A8" w14:textId="77777777" w:rsidR="00C26D91" w:rsidRDefault="00C26D91" w:rsidP="00C26D91">
            <w:pPr>
              <w:rPr>
                <w:rFonts w:ascii="Bookman Old Style" w:hAnsi="Bookman Old Style"/>
                <w:sz w:val="20"/>
                <w:szCs w:val="20"/>
              </w:rPr>
            </w:pPr>
          </w:p>
        </w:tc>
        <w:tc>
          <w:tcPr>
            <w:tcW w:w="1530" w:type="dxa"/>
          </w:tcPr>
          <w:p w14:paraId="6A2DC958" w14:textId="73B29497" w:rsidR="00C26D91" w:rsidRDefault="00FF259F" w:rsidP="00C26D91">
            <w:pPr>
              <w:rPr>
                <w:rFonts w:ascii="Bookman Old Style" w:hAnsi="Bookman Old Style"/>
                <w:sz w:val="20"/>
                <w:szCs w:val="20"/>
              </w:rPr>
            </w:pPr>
            <w:r>
              <w:rPr>
                <w:rFonts w:ascii="Bookman Old Style" w:hAnsi="Bookman Old Style"/>
                <w:sz w:val="20"/>
                <w:szCs w:val="20"/>
              </w:rPr>
              <w:t>Has resigned</w:t>
            </w:r>
          </w:p>
        </w:tc>
      </w:tr>
      <w:tr w:rsidR="004B3DA3" w14:paraId="0E54E17C" w14:textId="77777777" w:rsidTr="00C26D91">
        <w:tc>
          <w:tcPr>
            <w:tcW w:w="535" w:type="dxa"/>
          </w:tcPr>
          <w:p w14:paraId="761AACAA" w14:textId="5B8797FD" w:rsidR="009E2960" w:rsidRPr="0049366E" w:rsidRDefault="00FF259F" w:rsidP="009E2960">
            <w:pPr>
              <w:rPr>
                <w:rFonts w:ascii="Bookman Old Style" w:hAnsi="Bookman Old Style"/>
                <w:sz w:val="20"/>
                <w:szCs w:val="20"/>
              </w:rPr>
            </w:pPr>
            <w:r>
              <w:rPr>
                <w:rFonts w:ascii="Bookman Old Style" w:hAnsi="Bookman Old Style"/>
                <w:sz w:val="20"/>
                <w:szCs w:val="20"/>
              </w:rPr>
              <w:t>n</w:t>
            </w:r>
          </w:p>
        </w:tc>
        <w:tc>
          <w:tcPr>
            <w:tcW w:w="2140" w:type="dxa"/>
          </w:tcPr>
          <w:p w14:paraId="785EFF40" w14:textId="77777777" w:rsidR="009E2960" w:rsidRPr="0049366E" w:rsidRDefault="009E2960" w:rsidP="009E2960">
            <w:pPr>
              <w:rPr>
                <w:rFonts w:ascii="Bookman Old Style" w:hAnsi="Bookman Old Style"/>
                <w:sz w:val="20"/>
                <w:szCs w:val="20"/>
              </w:rPr>
            </w:pPr>
            <w:r>
              <w:rPr>
                <w:rFonts w:ascii="Bookman Old Style" w:hAnsi="Bookman Old Style"/>
                <w:sz w:val="20"/>
                <w:szCs w:val="20"/>
              </w:rPr>
              <w:t>4. Autumn Furman</w:t>
            </w:r>
          </w:p>
        </w:tc>
        <w:tc>
          <w:tcPr>
            <w:tcW w:w="461" w:type="dxa"/>
          </w:tcPr>
          <w:p w14:paraId="6F732013" w14:textId="1E8FF6D1" w:rsidR="009E2960" w:rsidRPr="0049366E" w:rsidRDefault="00FF259F" w:rsidP="009E2960">
            <w:pPr>
              <w:rPr>
                <w:rFonts w:ascii="Bookman Old Style" w:hAnsi="Bookman Old Style"/>
                <w:sz w:val="20"/>
                <w:szCs w:val="20"/>
              </w:rPr>
            </w:pPr>
            <w:r>
              <w:rPr>
                <w:rFonts w:ascii="Bookman Old Style" w:hAnsi="Bookman Old Style"/>
                <w:sz w:val="20"/>
                <w:szCs w:val="20"/>
              </w:rPr>
              <w:t>y</w:t>
            </w:r>
          </w:p>
        </w:tc>
        <w:tc>
          <w:tcPr>
            <w:tcW w:w="2206" w:type="dxa"/>
          </w:tcPr>
          <w:p w14:paraId="2EA27369" w14:textId="77777777" w:rsidR="009E2960" w:rsidRPr="0049366E" w:rsidRDefault="009E2960" w:rsidP="009E2960">
            <w:pPr>
              <w:rPr>
                <w:rFonts w:ascii="Bookman Old Style" w:hAnsi="Bookman Old Style"/>
                <w:sz w:val="20"/>
                <w:szCs w:val="20"/>
              </w:rPr>
            </w:pPr>
            <w:r>
              <w:rPr>
                <w:rFonts w:ascii="Bookman Old Style" w:hAnsi="Bookman Old Style"/>
                <w:sz w:val="20"/>
                <w:szCs w:val="20"/>
              </w:rPr>
              <w:t>8</w:t>
            </w:r>
            <w:r w:rsidRPr="008242BA">
              <w:rPr>
                <w:rFonts w:ascii="Bookman Old Style" w:hAnsi="Bookman Old Style"/>
                <w:sz w:val="20"/>
                <w:szCs w:val="20"/>
              </w:rPr>
              <w:t>. Paula McAllister</w:t>
            </w:r>
          </w:p>
        </w:tc>
        <w:tc>
          <w:tcPr>
            <w:tcW w:w="413" w:type="dxa"/>
          </w:tcPr>
          <w:p w14:paraId="29325C63" w14:textId="03B499E0" w:rsidR="009E2960" w:rsidRPr="0049366E" w:rsidRDefault="009E2960" w:rsidP="009E2960">
            <w:pPr>
              <w:rPr>
                <w:rFonts w:ascii="Bookman Old Style" w:hAnsi="Bookman Old Style"/>
                <w:sz w:val="20"/>
                <w:szCs w:val="20"/>
              </w:rPr>
            </w:pPr>
          </w:p>
        </w:tc>
        <w:tc>
          <w:tcPr>
            <w:tcW w:w="3150" w:type="dxa"/>
          </w:tcPr>
          <w:p w14:paraId="0C0F0242" w14:textId="0B549F7D" w:rsidR="009E2960" w:rsidRDefault="009E2960" w:rsidP="009E2960">
            <w:pPr>
              <w:rPr>
                <w:rFonts w:ascii="Bookman Old Style" w:hAnsi="Bookman Old Style"/>
                <w:sz w:val="20"/>
                <w:szCs w:val="20"/>
              </w:rPr>
            </w:pPr>
          </w:p>
        </w:tc>
        <w:tc>
          <w:tcPr>
            <w:tcW w:w="360" w:type="dxa"/>
          </w:tcPr>
          <w:p w14:paraId="36D64B9C" w14:textId="77777777" w:rsidR="009E2960" w:rsidRPr="0049366E" w:rsidRDefault="009E2960" w:rsidP="009E2960">
            <w:pPr>
              <w:rPr>
                <w:rFonts w:ascii="Bookman Old Style" w:hAnsi="Bookman Old Style"/>
                <w:sz w:val="20"/>
                <w:szCs w:val="20"/>
              </w:rPr>
            </w:pPr>
          </w:p>
        </w:tc>
        <w:tc>
          <w:tcPr>
            <w:tcW w:w="1530" w:type="dxa"/>
          </w:tcPr>
          <w:p w14:paraId="561F6AE6" w14:textId="77777777" w:rsidR="009E2960" w:rsidRPr="0049366E" w:rsidRDefault="009E2960" w:rsidP="009E2960">
            <w:pPr>
              <w:rPr>
                <w:rFonts w:ascii="Bookman Old Style" w:hAnsi="Bookman Old Style"/>
                <w:sz w:val="20"/>
                <w:szCs w:val="20"/>
              </w:rPr>
            </w:pPr>
          </w:p>
        </w:tc>
      </w:tr>
    </w:tbl>
    <w:p w14:paraId="695B030C" w14:textId="4C5E5E51" w:rsidR="00663BE1" w:rsidRPr="00030132" w:rsidRDefault="00663BE1" w:rsidP="00305F8B">
      <w:pPr>
        <w:spacing w:after="120" w:line="240" w:lineRule="auto"/>
        <w:rPr>
          <w:rFonts w:ascii="Bookman Old Style" w:hAnsi="Bookman Old Style"/>
          <w:sz w:val="20"/>
          <w:szCs w:val="20"/>
        </w:rPr>
      </w:pPr>
      <w:r>
        <w:rPr>
          <w:rFonts w:ascii="Bookman Old Style" w:hAnsi="Bookman Old Style"/>
          <w:b/>
          <w:sz w:val="24"/>
          <w:szCs w:val="24"/>
        </w:rPr>
        <w:t>Director</w:t>
      </w:r>
      <w:r w:rsidR="009508E7">
        <w:rPr>
          <w:rFonts w:ascii="Bookman Old Style" w:hAnsi="Bookman Old Style"/>
          <w:b/>
          <w:sz w:val="24"/>
          <w:szCs w:val="24"/>
        </w:rPr>
        <w:t>/Assistant Director</w:t>
      </w:r>
      <w:r>
        <w:rPr>
          <w:rFonts w:ascii="Bookman Old Style" w:hAnsi="Bookman Old Style"/>
          <w:b/>
          <w:sz w:val="24"/>
          <w:szCs w:val="24"/>
        </w:rPr>
        <w:t xml:space="preserve"> and RHS representative</w:t>
      </w:r>
      <w:r w:rsidR="00030132">
        <w:rPr>
          <w:rFonts w:ascii="Bookman Old Style" w:hAnsi="Bookman Old Style"/>
          <w:b/>
          <w:sz w:val="24"/>
          <w:szCs w:val="24"/>
        </w:rPr>
        <w:t xml:space="preserve">: </w:t>
      </w:r>
      <w:r w:rsidRPr="00030132">
        <w:rPr>
          <w:rFonts w:ascii="Bookman Old Style" w:hAnsi="Bookman Old Style"/>
          <w:sz w:val="20"/>
          <w:szCs w:val="20"/>
        </w:rPr>
        <w:t>Nancy Espeseth</w:t>
      </w:r>
      <w:r w:rsidR="00C26D91">
        <w:rPr>
          <w:rFonts w:ascii="Bookman Old Style" w:hAnsi="Bookman Old Style"/>
          <w:sz w:val="20"/>
          <w:szCs w:val="20"/>
        </w:rPr>
        <w:t xml:space="preserve">, Mark </w:t>
      </w:r>
      <w:proofErr w:type="gramStart"/>
      <w:r w:rsidR="00C26D91">
        <w:rPr>
          <w:rFonts w:ascii="Bookman Old Style" w:hAnsi="Bookman Old Style"/>
          <w:sz w:val="20"/>
          <w:szCs w:val="20"/>
        </w:rPr>
        <w:t>Cuku</w:t>
      </w:r>
      <w:r w:rsidR="009508E7" w:rsidRPr="00030132">
        <w:rPr>
          <w:rFonts w:ascii="Bookman Old Style" w:hAnsi="Bookman Old Style"/>
          <w:sz w:val="20"/>
          <w:szCs w:val="20"/>
        </w:rPr>
        <w:t>rs</w:t>
      </w:r>
      <w:r w:rsidR="00F32EBC" w:rsidRPr="00030132">
        <w:rPr>
          <w:rFonts w:ascii="Bookman Old Style" w:hAnsi="Bookman Old Style"/>
          <w:sz w:val="20"/>
          <w:szCs w:val="20"/>
        </w:rPr>
        <w:t xml:space="preserve"> </w:t>
      </w:r>
      <w:r w:rsidR="00D86897" w:rsidRPr="00030132">
        <w:rPr>
          <w:rFonts w:ascii="Bookman Old Style" w:hAnsi="Bookman Old Style"/>
          <w:sz w:val="20"/>
          <w:szCs w:val="20"/>
        </w:rPr>
        <w:t>,</w:t>
      </w:r>
      <w:proofErr w:type="gramEnd"/>
      <w:r w:rsidR="00D86897" w:rsidRPr="00030132">
        <w:rPr>
          <w:rFonts w:ascii="Bookman Old Style" w:hAnsi="Bookman Old Style"/>
          <w:sz w:val="20"/>
          <w:szCs w:val="20"/>
        </w:rPr>
        <w:t xml:space="preserve"> </w:t>
      </w:r>
      <w:proofErr w:type="spellStart"/>
      <w:r w:rsidR="00D86897" w:rsidRPr="00030132">
        <w:rPr>
          <w:rFonts w:ascii="Bookman Old Style" w:hAnsi="Bookman Old Style"/>
          <w:sz w:val="20"/>
          <w:szCs w:val="20"/>
        </w:rPr>
        <w:t>Devere</w:t>
      </w:r>
      <w:proofErr w:type="spellEnd"/>
      <w:r w:rsidR="00D86897" w:rsidRPr="00030132">
        <w:rPr>
          <w:rFonts w:ascii="Bookman Old Style" w:hAnsi="Bookman Old Style"/>
          <w:sz w:val="20"/>
          <w:szCs w:val="20"/>
        </w:rPr>
        <w:t xml:space="preserve"> Hunt</w:t>
      </w:r>
    </w:p>
    <w:p w14:paraId="6390DB9E" w14:textId="77777777" w:rsidR="00A94F7F" w:rsidRDefault="00663BE1" w:rsidP="00663BE1">
      <w:pPr>
        <w:spacing w:after="0" w:line="240" w:lineRule="auto"/>
        <w:rPr>
          <w:rFonts w:ascii="Bookman Old Style" w:hAnsi="Bookman Old Style"/>
          <w:b/>
          <w:sz w:val="24"/>
          <w:szCs w:val="24"/>
        </w:rPr>
      </w:pPr>
      <w:r>
        <w:rPr>
          <w:rFonts w:ascii="Bookman Old Style" w:hAnsi="Bookman Old Style"/>
          <w:b/>
          <w:sz w:val="24"/>
          <w:szCs w:val="24"/>
        </w:rPr>
        <w:t>Guests</w:t>
      </w:r>
      <w:r w:rsidRPr="00570F37">
        <w:rPr>
          <w:rFonts w:ascii="Bookman Old Style" w:hAnsi="Bookman Old Style"/>
          <w:b/>
          <w:sz w:val="24"/>
          <w:szCs w:val="24"/>
        </w:rPr>
        <w:t>:</w:t>
      </w:r>
    </w:p>
    <w:p w14:paraId="47462AB1" w14:textId="77777777" w:rsidR="00624704" w:rsidRPr="008159DA" w:rsidRDefault="008159DA" w:rsidP="008159DA">
      <w:pPr>
        <w:pStyle w:val="ListParagraph"/>
        <w:numPr>
          <w:ilvl w:val="0"/>
          <w:numId w:val="6"/>
        </w:numPr>
        <w:spacing w:after="0" w:line="240" w:lineRule="auto"/>
        <w:rPr>
          <w:rFonts w:ascii="Bookman Old Style" w:hAnsi="Bookman Old Style"/>
          <w:sz w:val="24"/>
          <w:szCs w:val="24"/>
        </w:rPr>
      </w:pPr>
      <w:r w:rsidRPr="008159DA">
        <w:rPr>
          <w:rFonts w:ascii="Bookman Old Style" w:hAnsi="Bookman Old Style"/>
          <w:b/>
          <w:sz w:val="24"/>
          <w:szCs w:val="24"/>
        </w:rPr>
        <w:t xml:space="preserve">Call Meeting to Order – </w:t>
      </w:r>
      <w:r w:rsidR="00337A1F" w:rsidRPr="00337A1F">
        <w:rPr>
          <w:rFonts w:ascii="Bookman Old Style" w:hAnsi="Bookman Old Style"/>
          <w:b/>
          <w:i/>
          <w:sz w:val="24"/>
          <w:szCs w:val="24"/>
        </w:rPr>
        <w:t>Count</w:t>
      </w:r>
      <w:r w:rsidR="00337A1F">
        <w:rPr>
          <w:rFonts w:ascii="Bookman Old Style" w:hAnsi="Bookman Old Style"/>
          <w:b/>
          <w:i/>
          <w:sz w:val="24"/>
          <w:szCs w:val="24"/>
        </w:rPr>
        <w:t>/</w:t>
      </w:r>
      <w:r w:rsidRPr="00D3624A">
        <w:rPr>
          <w:rFonts w:ascii="Bookman Old Style" w:hAnsi="Bookman Old Style"/>
          <w:b/>
          <w:i/>
          <w:sz w:val="24"/>
          <w:szCs w:val="24"/>
        </w:rPr>
        <w:t>determine quorum</w:t>
      </w:r>
      <w:r w:rsidRPr="008159DA">
        <w:rPr>
          <w:rFonts w:ascii="Bookman Old Style" w:hAnsi="Bookman Old Style"/>
          <w:b/>
          <w:sz w:val="24"/>
          <w:szCs w:val="24"/>
        </w:rPr>
        <w:t>:</w:t>
      </w:r>
    </w:p>
    <w:p w14:paraId="69E0B086" w14:textId="77777777" w:rsidR="008159DA" w:rsidRPr="002146B8" w:rsidRDefault="008159DA" w:rsidP="008159DA">
      <w:pPr>
        <w:pStyle w:val="ListParagraph"/>
        <w:spacing w:after="0" w:line="240" w:lineRule="auto"/>
        <w:rPr>
          <w:rFonts w:ascii="Bookman Old Style" w:hAnsi="Bookman Old Style"/>
          <w:sz w:val="16"/>
          <w:szCs w:val="16"/>
        </w:rPr>
      </w:pPr>
    </w:p>
    <w:p w14:paraId="3093DA26" w14:textId="6D5C4964" w:rsidR="00E728D9" w:rsidRPr="00C26D91" w:rsidRDefault="008159DA" w:rsidP="00B11E9A">
      <w:pPr>
        <w:pStyle w:val="ListParagraph"/>
        <w:numPr>
          <w:ilvl w:val="0"/>
          <w:numId w:val="6"/>
        </w:numPr>
        <w:spacing w:after="0" w:line="240" w:lineRule="auto"/>
        <w:rPr>
          <w:rFonts w:ascii="Bookman Old Style" w:hAnsi="Bookman Old Style"/>
          <w:sz w:val="24"/>
          <w:szCs w:val="24"/>
        </w:rPr>
      </w:pPr>
      <w:r w:rsidRPr="00BE09F7">
        <w:rPr>
          <w:rFonts w:ascii="Bookman Old Style" w:hAnsi="Bookman Old Style"/>
          <w:b/>
          <w:sz w:val="24"/>
          <w:szCs w:val="24"/>
        </w:rPr>
        <w:t>Prior Month Meeting Minutes</w:t>
      </w:r>
      <w:r w:rsidR="000C2547" w:rsidRPr="00BE09F7">
        <w:rPr>
          <w:rFonts w:ascii="Bookman Old Style" w:hAnsi="Bookman Old Style"/>
          <w:b/>
          <w:sz w:val="24"/>
          <w:szCs w:val="24"/>
        </w:rPr>
        <w:t xml:space="preserve"> – </w:t>
      </w:r>
      <w:r w:rsidR="000C2547" w:rsidRPr="00BE09F7">
        <w:rPr>
          <w:rFonts w:ascii="Bookman Old Style" w:hAnsi="Bookman Old Style"/>
          <w:sz w:val="24"/>
          <w:szCs w:val="24"/>
        </w:rPr>
        <w:t>Changes/Motion/2</w:t>
      </w:r>
      <w:r w:rsidR="000C2547" w:rsidRPr="00BE09F7">
        <w:rPr>
          <w:rFonts w:ascii="Bookman Old Style" w:hAnsi="Bookman Old Style"/>
          <w:sz w:val="24"/>
          <w:szCs w:val="24"/>
          <w:vertAlign w:val="superscript"/>
        </w:rPr>
        <w:t>nd</w:t>
      </w:r>
      <w:r w:rsidRPr="00BE09F7">
        <w:rPr>
          <w:rFonts w:ascii="Bookman Old Style" w:hAnsi="Bookman Old Style"/>
          <w:b/>
          <w:sz w:val="24"/>
          <w:szCs w:val="24"/>
        </w:rPr>
        <w:t>:</w:t>
      </w:r>
      <w:r w:rsidR="00830429" w:rsidRPr="00BE09F7">
        <w:rPr>
          <w:rFonts w:ascii="Bookman Old Style" w:hAnsi="Bookman Old Style"/>
          <w:b/>
          <w:sz w:val="24"/>
          <w:szCs w:val="24"/>
        </w:rPr>
        <w:t xml:space="preserve">  </w:t>
      </w:r>
      <w:r w:rsidR="00C26D91" w:rsidRPr="00C26D91">
        <w:rPr>
          <w:rFonts w:ascii="Bookman Old Style" w:hAnsi="Bookman Old Style"/>
          <w:sz w:val="24"/>
          <w:szCs w:val="24"/>
        </w:rPr>
        <w:t>There are not minutes to approve as we did not have a quorum.</w:t>
      </w:r>
    </w:p>
    <w:p w14:paraId="7A43116E" w14:textId="77777777" w:rsidR="00BE09F7" w:rsidRPr="00BE09F7" w:rsidRDefault="00BE09F7" w:rsidP="00BE09F7">
      <w:pPr>
        <w:pStyle w:val="ListParagraph"/>
        <w:spacing w:after="0" w:line="240" w:lineRule="auto"/>
        <w:rPr>
          <w:rFonts w:ascii="Bookman Old Style" w:hAnsi="Bookman Old Style"/>
          <w:sz w:val="24"/>
          <w:szCs w:val="24"/>
        </w:rPr>
      </w:pPr>
    </w:p>
    <w:p w14:paraId="10F577BC" w14:textId="6D25C69A" w:rsidR="009B64C4" w:rsidRPr="009B64C4" w:rsidRDefault="00D3624A" w:rsidP="009B64C4">
      <w:pPr>
        <w:pStyle w:val="ListParagraph"/>
        <w:numPr>
          <w:ilvl w:val="0"/>
          <w:numId w:val="6"/>
        </w:numPr>
        <w:spacing w:after="0" w:line="240" w:lineRule="auto"/>
        <w:rPr>
          <w:rFonts w:ascii="Bookman Old Style" w:hAnsi="Bookman Old Style"/>
          <w:b/>
          <w:sz w:val="24"/>
          <w:szCs w:val="24"/>
        </w:rPr>
      </w:pPr>
      <w:r>
        <w:rPr>
          <w:rFonts w:ascii="Bookman Old Style" w:hAnsi="Bookman Old Style"/>
          <w:b/>
          <w:sz w:val="24"/>
          <w:szCs w:val="24"/>
        </w:rPr>
        <w:t>Board Maintenance</w:t>
      </w:r>
      <w:r w:rsidRPr="00570F37">
        <w:rPr>
          <w:rFonts w:ascii="Bookman Old Style" w:hAnsi="Bookman Old Style"/>
          <w:b/>
          <w:sz w:val="24"/>
          <w:szCs w:val="24"/>
        </w:rPr>
        <w:t xml:space="preserve"> – </w:t>
      </w:r>
      <w:r w:rsidRPr="00D3624A">
        <w:rPr>
          <w:rFonts w:ascii="Bookman Old Style" w:hAnsi="Bookman Old Style"/>
          <w:b/>
          <w:i/>
          <w:sz w:val="24"/>
          <w:szCs w:val="24"/>
        </w:rPr>
        <w:t>Bylaws, Committee Reports, Welcome or interview new board members, etc.</w:t>
      </w:r>
      <w:r w:rsidR="000C2547">
        <w:rPr>
          <w:rFonts w:ascii="Bookman Old Style" w:hAnsi="Bookman Old Style"/>
          <w:b/>
          <w:i/>
          <w:sz w:val="24"/>
          <w:szCs w:val="24"/>
        </w:rPr>
        <w:t>:</w:t>
      </w:r>
      <w:r w:rsidR="00205E47">
        <w:rPr>
          <w:rFonts w:ascii="Bookman Old Style" w:hAnsi="Bookman Old Style"/>
          <w:b/>
          <w:i/>
          <w:sz w:val="24"/>
          <w:szCs w:val="24"/>
        </w:rPr>
        <w:t xml:space="preserve">  </w:t>
      </w:r>
    </w:p>
    <w:p w14:paraId="0CE07FB6" w14:textId="27367952" w:rsidR="00E61B00" w:rsidRPr="00C26D91" w:rsidRDefault="009B64C4" w:rsidP="00C26D91">
      <w:pPr>
        <w:pStyle w:val="ListParagraph"/>
        <w:numPr>
          <w:ilvl w:val="0"/>
          <w:numId w:val="8"/>
        </w:numPr>
        <w:spacing w:after="0" w:line="240" w:lineRule="auto"/>
        <w:rPr>
          <w:rFonts w:ascii="Bookman Old Style" w:hAnsi="Bookman Old Style"/>
          <w:b/>
          <w:sz w:val="24"/>
          <w:szCs w:val="24"/>
        </w:rPr>
      </w:pPr>
      <w:r w:rsidRPr="00C26D91">
        <w:rPr>
          <w:rFonts w:ascii="Bookman Old Style" w:hAnsi="Bookman Old Style"/>
          <w:sz w:val="24"/>
          <w:szCs w:val="24"/>
        </w:rPr>
        <w:t>Badger Inc</w:t>
      </w:r>
      <w:r w:rsidR="00E61B00" w:rsidRPr="00C26D91">
        <w:rPr>
          <w:rFonts w:ascii="Bookman Old Style" w:hAnsi="Bookman Old Style"/>
          <w:sz w:val="24"/>
          <w:szCs w:val="24"/>
        </w:rPr>
        <w:t xml:space="preserve"> will present the budget for Center for Hope including pay rates and new structure with regional director position( Nancy) and assistant directors</w:t>
      </w:r>
      <w:r w:rsidRPr="00C26D91">
        <w:rPr>
          <w:rFonts w:ascii="Bookman Old Style" w:hAnsi="Bookman Old Style"/>
          <w:sz w:val="24"/>
          <w:szCs w:val="24"/>
        </w:rPr>
        <w:t xml:space="preserve"> (RC)</w:t>
      </w:r>
    </w:p>
    <w:p w14:paraId="6FD91122" w14:textId="38FF03AD" w:rsidR="00C26D91" w:rsidRPr="00E72990" w:rsidRDefault="00C26D91" w:rsidP="00C26D91">
      <w:pPr>
        <w:pStyle w:val="ListParagraph"/>
        <w:numPr>
          <w:ilvl w:val="0"/>
          <w:numId w:val="8"/>
        </w:numPr>
        <w:spacing w:after="0" w:line="240" w:lineRule="auto"/>
        <w:rPr>
          <w:rFonts w:ascii="Bookman Old Style" w:hAnsi="Bookman Old Style"/>
          <w:b/>
          <w:sz w:val="24"/>
          <w:szCs w:val="24"/>
        </w:rPr>
      </w:pPr>
      <w:r>
        <w:rPr>
          <w:rFonts w:ascii="Bookman Old Style" w:hAnsi="Bookman Old Style"/>
          <w:sz w:val="24"/>
          <w:szCs w:val="24"/>
        </w:rPr>
        <w:t>A fully executed contract has been signed by both Badger Inc and Board president Gavin Wells</w:t>
      </w:r>
    </w:p>
    <w:p w14:paraId="0137AF1A" w14:textId="77777777" w:rsidR="00E72990" w:rsidRDefault="00E72990" w:rsidP="00E72990">
      <w:pPr>
        <w:pStyle w:val="Heading1"/>
      </w:pPr>
      <w:r>
        <w:t xml:space="preserve">Board member presentation. </w:t>
      </w:r>
    </w:p>
    <w:p w14:paraId="2A3CDA8B" w14:textId="356F4761" w:rsidR="00E72990" w:rsidRPr="00E72990" w:rsidRDefault="00E72990" w:rsidP="00E72990">
      <w:pPr>
        <w:pStyle w:val="Heading1"/>
        <w:numPr>
          <w:ilvl w:val="0"/>
          <w:numId w:val="13"/>
        </w:numPr>
      </w:pPr>
      <w:r>
        <w:t xml:space="preserve"> Stephanie Taylor-Thompson has resigned her position due to her busy schedule.  Lisa </w:t>
      </w:r>
      <w:proofErr w:type="spellStart"/>
      <w:r>
        <w:t>Perucca</w:t>
      </w:r>
      <w:proofErr w:type="spellEnd"/>
      <w:r>
        <w:t xml:space="preserve"> was removed from the board due to inactivity and was thanked for her great service when CFH was initially started.  </w:t>
      </w:r>
    </w:p>
    <w:p w14:paraId="59F3B28B" w14:textId="2BC49F9B" w:rsidR="00FF259F" w:rsidRDefault="00FF259F" w:rsidP="00FF259F">
      <w:pPr>
        <w:spacing w:after="0" w:line="240" w:lineRule="auto"/>
        <w:rPr>
          <w:rFonts w:ascii="Bookman Old Style" w:hAnsi="Bookman Old Style"/>
          <w:b/>
          <w:sz w:val="24"/>
          <w:szCs w:val="24"/>
        </w:rPr>
      </w:pPr>
    </w:p>
    <w:p w14:paraId="312BD1E7" w14:textId="55F6C913" w:rsidR="00FF259F" w:rsidRDefault="00FF259F" w:rsidP="00FF259F">
      <w:pPr>
        <w:pStyle w:val="Heading1"/>
      </w:pPr>
      <w:r>
        <w:t>Budget presentation</w:t>
      </w:r>
    </w:p>
    <w:p w14:paraId="778CB258" w14:textId="2FBE4207" w:rsidR="00FF259F" w:rsidRDefault="00FF259F" w:rsidP="00FF259F">
      <w:pPr>
        <w:pStyle w:val="ListParagraph"/>
        <w:numPr>
          <w:ilvl w:val="0"/>
          <w:numId w:val="12"/>
        </w:numPr>
        <w:spacing w:after="0" w:line="240" w:lineRule="auto"/>
        <w:rPr>
          <w:rFonts w:ascii="Bookman Old Style" w:hAnsi="Bookman Old Style"/>
          <w:b/>
          <w:color w:val="FF0000"/>
          <w:sz w:val="24"/>
          <w:szCs w:val="24"/>
        </w:rPr>
      </w:pPr>
      <w:r>
        <w:rPr>
          <w:rFonts w:ascii="Bookman Old Style" w:hAnsi="Bookman Old Style"/>
          <w:b/>
          <w:color w:val="FF0000"/>
          <w:sz w:val="24"/>
          <w:szCs w:val="24"/>
        </w:rPr>
        <w:t>Nancy talked about everything except on budget except Personnel – not much change</w:t>
      </w:r>
    </w:p>
    <w:p w14:paraId="30F7D166" w14:textId="5F108165" w:rsidR="00FF259F" w:rsidRDefault="00FF259F" w:rsidP="00FF259F">
      <w:pPr>
        <w:pStyle w:val="ListParagraph"/>
        <w:numPr>
          <w:ilvl w:val="0"/>
          <w:numId w:val="12"/>
        </w:numPr>
        <w:spacing w:after="0" w:line="240" w:lineRule="auto"/>
        <w:rPr>
          <w:rFonts w:ascii="Bookman Old Style" w:hAnsi="Bookman Old Style"/>
          <w:b/>
          <w:color w:val="FF0000"/>
          <w:sz w:val="24"/>
          <w:szCs w:val="24"/>
        </w:rPr>
      </w:pPr>
      <w:proofErr w:type="spellStart"/>
      <w:r>
        <w:rPr>
          <w:rFonts w:ascii="Bookman Old Style" w:hAnsi="Bookman Old Style"/>
          <w:b/>
          <w:color w:val="FF0000"/>
          <w:sz w:val="24"/>
          <w:szCs w:val="24"/>
        </w:rPr>
        <w:t>Devere</w:t>
      </w:r>
      <w:proofErr w:type="spellEnd"/>
      <w:r>
        <w:rPr>
          <w:rFonts w:ascii="Bookman Old Style" w:hAnsi="Bookman Old Style"/>
          <w:b/>
          <w:color w:val="FF0000"/>
          <w:sz w:val="24"/>
          <w:szCs w:val="24"/>
        </w:rPr>
        <w:t xml:space="preserve"> talked about Personnel funding changes and need to amend Badger contract with Center for Hope.  </w:t>
      </w:r>
    </w:p>
    <w:p w14:paraId="1740F542" w14:textId="238E272E" w:rsidR="0075067E" w:rsidRDefault="0075067E" w:rsidP="0075067E">
      <w:pPr>
        <w:pStyle w:val="ListParagraph"/>
        <w:numPr>
          <w:ilvl w:val="1"/>
          <w:numId w:val="12"/>
        </w:numPr>
        <w:spacing w:after="0" w:line="240" w:lineRule="auto"/>
        <w:rPr>
          <w:rFonts w:ascii="Bookman Old Style" w:hAnsi="Bookman Old Style"/>
          <w:b/>
          <w:color w:val="FF0000"/>
          <w:sz w:val="24"/>
          <w:szCs w:val="24"/>
        </w:rPr>
      </w:pPr>
      <w:r>
        <w:rPr>
          <w:rFonts w:ascii="Bookman Old Style" w:hAnsi="Bookman Old Style"/>
          <w:b/>
          <w:color w:val="FF0000"/>
          <w:sz w:val="24"/>
          <w:szCs w:val="24"/>
        </w:rPr>
        <w:t xml:space="preserve">DeVere discussed balance in CFH accounts and right now, our balance is too high and may be seen by future grantors as not needing funds.  Presentation was made to reduce funds down to the $150,000 that the board has allowed for carryover from year to year.  </w:t>
      </w:r>
    </w:p>
    <w:p w14:paraId="6270ED4F" w14:textId="77777777" w:rsidR="0075067E" w:rsidRPr="0075067E" w:rsidRDefault="0075067E" w:rsidP="00E61B00">
      <w:pPr>
        <w:pStyle w:val="ListParagraph"/>
        <w:numPr>
          <w:ilvl w:val="1"/>
          <w:numId w:val="12"/>
        </w:numPr>
        <w:spacing w:after="0" w:line="240" w:lineRule="auto"/>
        <w:ind w:left="1440"/>
        <w:rPr>
          <w:rFonts w:ascii="Bookman Old Style" w:hAnsi="Bookman Old Style"/>
          <w:b/>
          <w:sz w:val="24"/>
          <w:szCs w:val="24"/>
        </w:rPr>
      </w:pPr>
      <w:r w:rsidRPr="0075067E">
        <w:rPr>
          <w:rFonts w:ascii="Bookman Old Style" w:hAnsi="Bookman Old Style"/>
          <w:b/>
          <w:color w:val="FF0000"/>
          <w:sz w:val="24"/>
          <w:szCs w:val="24"/>
        </w:rPr>
        <w:t xml:space="preserve">Badger Contract amendment – the amount of payment that was presented in the contract was $2500 </w:t>
      </w:r>
      <w:r>
        <w:rPr>
          <w:rFonts w:ascii="Bookman Old Style" w:hAnsi="Bookman Old Style"/>
          <w:b/>
          <w:color w:val="FF0000"/>
          <w:sz w:val="24"/>
          <w:szCs w:val="24"/>
        </w:rPr>
        <w:t xml:space="preserve">a month </w:t>
      </w:r>
      <w:r w:rsidRPr="0075067E">
        <w:rPr>
          <w:rFonts w:ascii="Bookman Old Style" w:hAnsi="Bookman Old Style"/>
          <w:b/>
          <w:color w:val="FF0000"/>
          <w:sz w:val="24"/>
          <w:szCs w:val="24"/>
        </w:rPr>
        <w:t>plus burden of all personnel.  If we continue with this plan, the balance of CF</w:t>
      </w:r>
      <w:r>
        <w:rPr>
          <w:rFonts w:ascii="Bookman Old Style" w:hAnsi="Bookman Old Style"/>
          <w:b/>
          <w:color w:val="FF0000"/>
          <w:sz w:val="24"/>
          <w:szCs w:val="24"/>
        </w:rPr>
        <w:t xml:space="preserve">H funds will drop below $150,000 in about 2 years.  Not a sustainable number. </w:t>
      </w:r>
      <w:proofErr w:type="spellStart"/>
      <w:r>
        <w:rPr>
          <w:rFonts w:ascii="Bookman Old Style" w:hAnsi="Bookman Old Style"/>
          <w:b/>
          <w:color w:val="FF0000"/>
          <w:sz w:val="24"/>
          <w:szCs w:val="24"/>
        </w:rPr>
        <w:t>Devere</w:t>
      </w:r>
      <w:proofErr w:type="spellEnd"/>
      <w:r>
        <w:rPr>
          <w:rFonts w:ascii="Bookman Old Style" w:hAnsi="Bookman Old Style"/>
          <w:b/>
          <w:color w:val="FF0000"/>
          <w:sz w:val="24"/>
          <w:szCs w:val="24"/>
        </w:rPr>
        <w:t xml:space="preserve"> proposes to amend the contract to $10,000 a month plus burden of future personnel.  This will keep the budget in line to not drop below $150, 000 a year.</w:t>
      </w:r>
    </w:p>
    <w:p w14:paraId="0D2D7BB3" w14:textId="03EB8B71" w:rsidR="00E61B00" w:rsidRPr="00546D21" w:rsidRDefault="0075067E" w:rsidP="0075067E">
      <w:pPr>
        <w:pStyle w:val="ListParagraph"/>
        <w:numPr>
          <w:ilvl w:val="2"/>
          <w:numId w:val="12"/>
        </w:numPr>
        <w:spacing w:after="0" w:line="240" w:lineRule="auto"/>
        <w:rPr>
          <w:rFonts w:ascii="Bookman Old Style" w:hAnsi="Bookman Old Style"/>
          <w:b/>
          <w:sz w:val="24"/>
          <w:szCs w:val="24"/>
        </w:rPr>
      </w:pPr>
      <w:r>
        <w:rPr>
          <w:rFonts w:ascii="Bookman Old Style" w:hAnsi="Bookman Old Style"/>
          <w:b/>
          <w:color w:val="FF0000"/>
          <w:sz w:val="24"/>
          <w:szCs w:val="24"/>
        </w:rPr>
        <w:t xml:space="preserve">A motion was made to amend contract to reflect the change by </w:t>
      </w:r>
      <w:r w:rsidRPr="0075067E">
        <w:rPr>
          <w:rFonts w:ascii="Bookman Old Style" w:hAnsi="Bookman Old Style"/>
          <w:b/>
          <w:color w:val="FF0000"/>
          <w:sz w:val="24"/>
          <w:szCs w:val="24"/>
        </w:rPr>
        <w:t>anne johnson</w:t>
      </w:r>
      <w:r>
        <w:rPr>
          <w:rFonts w:ascii="Bookman Old Style" w:hAnsi="Bookman Old Style"/>
          <w:b/>
          <w:color w:val="FF0000"/>
          <w:sz w:val="24"/>
          <w:szCs w:val="24"/>
        </w:rPr>
        <w:t xml:space="preserve"> and second by </w:t>
      </w:r>
      <w:proofErr w:type="spellStart"/>
      <w:r>
        <w:rPr>
          <w:rFonts w:ascii="Bookman Old Style" w:hAnsi="Bookman Old Style"/>
          <w:b/>
          <w:color w:val="FF0000"/>
          <w:sz w:val="24"/>
          <w:szCs w:val="24"/>
        </w:rPr>
        <w:t>joyce</w:t>
      </w:r>
      <w:proofErr w:type="spellEnd"/>
      <w:r>
        <w:rPr>
          <w:rFonts w:ascii="Bookman Old Style" w:hAnsi="Bookman Old Style"/>
          <w:b/>
          <w:color w:val="FF0000"/>
          <w:sz w:val="24"/>
          <w:szCs w:val="24"/>
        </w:rPr>
        <w:t xml:space="preserve"> </w:t>
      </w:r>
      <w:proofErr w:type="spellStart"/>
      <w:r>
        <w:rPr>
          <w:rFonts w:ascii="Bookman Old Style" w:hAnsi="Bookman Old Style"/>
          <w:b/>
          <w:color w:val="FF0000"/>
          <w:sz w:val="24"/>
          <w:szCs w:val="24"/>
        </w:rPr>
        <w:t>cumpton</w:t>
      </w:r>
      <w:proofErr w:type="spellEnd"/>
      <w:r>
        <w:rPr>
          <w:rFonts w:ascii="Bookman Old Style" w:hAnsi="Bookman Old Style"/>
          <w:b/>
          <w:color w:val="FF0000"/>
          <w:sz w:val="24"/>
          <w:szCs w:val="24"/>
        </w:rPr>
        <w:t xml:space="preserve">.  7 votes yes and there </w:t>
      </w:r>
      <w:proofErr w:type="gramStart"/>
      <w:r>
        <w:rPr>
          <w:rFonts w:ascii="Bookman Old Style" w:hAnsi="Bookman Old Style"/>
          <w:b/>
          <w:color w:val="FF0000"/>
          <w:sz w:val="24"/>
          <w:szCs w:val="24"/>
        </w:rPr>
        <w:t>was</w:t>
      </w:r>
      <w:proofErr w:type="gramEnd"/>
      <w:r>
        <w:rPr>
          <w:rFonts w:ascii="Bookman Old Style" w:hAnsi="Bookman Old Style"/>
          <w:b/>
          <w:color w:val="FF0000"/>
          <w:sz w:val="24"/>
          <w:szCs w:val="24"/>
        </w:rPr>
        <w:t xml:space="preserve"> </w:t>
      </w:r>
      <w:r w:rsidR="00546D21">
        <w:rPr>
          <w:rFonts w:ascii="Bookman Old Style" w:hAnsi="Bookman Old Style"/>
          <w:b/>
          <w:color w:val="FF0000"/>
          <w:sz w:val="24"/>
          <w:szCs w:val="24"/>
        </w:rPr>
        <w:t>0</w:t>
      </w:r>
      <w:r>
        <w:rPr>
          <w:rFonts w:ascii="Bookman Old Style" w:hAnsi="Bookman Old Style"/>
          <w:b/>
          <w:color w:val="FF0000"/>
          <w:sz w:val="24"/>
          <w:szCs w:val="24"/>
        </w:rPr>
        <w:t xml:space="preserve"> opposition votes.   </w:t>
      </w:r>
    </w:p>
    <w:p w14:paraId="7E511084" w14:textId="75B8D908" w:rsidR="00546D21" w:rsidRPr="00546D21" w:rsidRDefault="00546D21" w:rsidP="00546D21">
      <w:pPr>
        <w:pStyle w:val="ListParagraph"/>
        <w:numPr>
          <w:ilvl w:val="1"/>
          <w:numId w:val="12"/>
        </w:numPr>
        <w:spacing w:after="0" w:line="240" w:lineRule="auto"/>
        <w:rPr>
          <w:rFonts w:ascii="Bookman Old Style" w:hAnsi="Bookman Old Style"/>
          <w:b/>
          <w:sz w:val="24"/>
          <w:szCs w:val="24"/>
        </w:rPr>
      </w:pPr>
      <w:proofErr w:type="spellStart"/>
      <w:r>
        <w:rPr>
          <w:rFonts w:ascii="Bookman Old Style" w:hAnsi="Bookman Old Style"/>
          <w:b/>
          <w:color w:val="FF0000"/>
          <w:sz w:val="24"/>
          <w:szCs w:val="24"/>
        </w:rPr>
        <w:t>Devere</w:t>
      </w:r>
      <w:proofErr w:type="spellEnd"/>
      <w:r>
        <w:rPr>
          <w:rFonts w:ascii="Bookman Old Style" w:hAnsi="Bookman Old Style"/>
          <w:b/>
          <w:color w:val="FF0000"/>
          <w:sz w:val="24"/>
          <w:szCs w:val="24"/>
        </w:rPr>
        <w:t xml:space="preserve"> and Nancy propose to hire a ½ time Recovery Coach for Idaho falls to further spend down CFH funds.  That staff would also have a ½ time </w:t>
      </w:r>
      <w:r>
        <w:rPr>
          <w:rFonts w:ascii="Bookman Old Style" w:hAnsi="Bookman Old Style"/>
          <w:b/>
          <w:color w:val="FF0000"/>
          <w:sz w:val="24"/>
          <w:szCs w:val="24"/>
        </w:rPr>
        <w:lastRenderedPageBreak/>
        <w:t xml:space="preserve">position in Pocatello and that would be funded by PWCC grant.  It would make this person full time with access to benefits.  </w:t>
      </w:r>
    </w:p>
    <w:p w14:paraId="4F6AEF15" w14:textId="62588D1D" w:rsidR="00546D21" w:rsidRPr="0075067E" w:rsidRDefault="00546D21" w:rsidP="00546D21">
      <w:pPr>
        <w:pStyle w:val="ListParagraph"/>
        <w:numPr>
          <w:ilvl w:val="2"/>
          <w:numId w:val="12"/>
        </w:numPr>
        <w:spacing w:after="0" w:line="240" w:lineRule="auto"/>
        <w:rPr>
          <w:rFonts w:ascii="Bookman Old Style" w:hAnsi="Bookman Old Style"/>
          <w:b/>
          <w:sz w:val="24"/>
          <w:szCs w:val="24"/>
        </w:rPr>
      </w:pPr>
      <w:r>
        <w:rPr>
          <w:rFonts w:ascii="Bookman Old Style" w:hAnsi="Bookman Old Style"/>
          <w:b/>
          <w:color w:val="FF0000"/>
          <w:sz w:val="24"/>
          <w:szCs w:val="24"/>
        </w:rPr>
        <w:t xml:space="preserve">Motion was made by Dr. Harris to approve this new position.  A second was made by Joyce </w:t>
      </w:r>
      <w:proofErr w:type="spellStart"/>
      <w:r>
        <w:rPr>
          <w:rFonts w:ascii="Bookman Old Style" w:hAnsi="Bookman Old Style"/>
          <w:b/>
          <w:color w:val="FF0000"/>
          <w:sz w:val="24"/>
          <w:szCs w:val="24"/>
        </w:rPr>
        <w:t>Cumpton</w:t>
      </w:r>
      <w:proofErr w:type="spellEnd"/>
      <w:r>
        <w:rPr>
          <w:rFonts w:ascii="Bookman Old Style" w:hAnsi="Bookman Old Style"/>
          <w:b/>
          <w:color w:val="FF0000"/>
          <w:sz w:val="24"/>
          <w:szCs w:val="24"/>
        </w:rPr>
        <w:t>.  7 approved and 0 opposition.</w:t>
      </w:r>
    </w:p>
    <w:p w14:paraId="6539A4FB" w14:textId="77777777" w:rsidR="009B64C4" w:rsidRPr="00E61B00" w:rsidRDefault="009B64C4" w:rsidP="00E61B00">
      <w:pPr>
        <w:pStyle w:val="ListParagraph"/>
        <w:spacing w:after="0" w:line="240" w:lineRule="auto"/>
        <w:ind w:left="1440"/>
        <w:rPr>
          <w:rFonts w:ascii="Bookman Old Style" w:hAnsi="Bookman Old Style"/>
          <w:b/>
          <w:sz w:val="24"/>
          <w:szCs w:val="24"/>
        </w:rPr>
      </w:pPr>
    </w:p>
    <w:p w14:paraId="080F03BB" w14:textId="77777777" w:rsidR="007609AB" w:rsidRPr="00205E47" w:rsidRDefault="00D3624A" w:rsidP="007609AB">
      <w:pPr>
        <w:pStyle w:val="ListParagraph"/>
        <w:numPr>
          <w:ilvl w:val="0"/>
          <w:numId w:val="6"/>
        </w:numPr>
        <w:spacing w:after="0" w:line="240" w:lineRule="auto"/>
        <w:rPr>
          <w:rFonts w:ascii="Bookman Old Style" w:hAnsi="Bookman Old Style"/>
          <w:b/>
          <w:i/>
          <w:sz w:val="24"/>
          <w:szCs w:val="24"/>
        </w:rPr>
      </w:pPr>
      <w:r w:rsidRPr="008159DA">
        <w:rPr>
          <w:rFonts w:ascii="Bookman Old Style" w:hAnsi="Bookman Old Style"/>
          <w:b/>
          <w:sz w:val="24"/>
          <w:szCs w:val="24"/>
        </w:rPr>
        <w:t>Financial/Ins</w:t>
      </w:r>
      <w:r w:rsidR="00C877D2">
        <w:rPr>
          <w:rFonts w:ascii="Bookman Old Style" w:hAnsi="Bookman Old Style"/>
          <w:b/>
          <w:sz w:val="24"/>
          <w:szCs w:val="24"/>
        </w:rPr>
        <w:t>urance Report – Monthly Profit Loss</w:t>
      </w:r>
      <w:r w:rsidRPr="008159DA">
        <w:rPr>
          <w:rFonts w:ascii="Bookman Old Style" w:hAnsi="Bookman Old Style"/>
          <w:b/>
          <w:sz w:val="24"/>
          <w:szCs w:val="24"/>
        </w:rPr>
        <w:t xml:space="preserve"> Statement</w:t>
      </w:r>
      <w:r>
        <w:rPr>
          <w:rFonts w:ascii="Bookman Old Style" w:hAnsi="Bookman Old Style"/>
          <w:b/>
          <w:sz w:val="24"/>
          <w:szCs w:val="24"/>
        </w:rPr>
        <w:t xml:space="preserve"> </w:t>
      </w:r>
      <w:r w:rsidRPr="008159DA">
        <w:rPr>
          <w:rFonts w:ascii="Bookman Old Style" w:hAnsi="Bookman Old Style"/>
          <w:sz w:val="20"/>
          <w:szCs w:val="20"/>
        </w:rPr>
        <w:t>(Jan, Apr, July, Oct)</w:t>
      </w:r>
      <w:r w:rsidR="000C2547">
        <w:rPr>
          <w:rFonts w:ascii="Bookman Old Style" w:hAnsi="Bookman Old Style"/>
          <w:sz w:val="20"/>
          <w:szCs w:val="20"/>
        </w:rPr>
        <w:t>:</w:t>
      </w:r>
      <w:r>
        <w:rPr>
          <w:rFonts w:ascii="Bookman Old Style" w:hAnsi="Bookman Old Style"/>
          <w:sz w:val="20"/>
          <w:szCs w:val="20"/>
        </w:rPr>
        <w:t xml:space="preserve"> </w:t>
      </w:r>
      <w:r w:rsidR="00205E47">
        <w:rPr>
          <w:rFonts w:ascii="Bookman Old Style" w:hAnsi="Bookman Old Style"/>
          <w:sz w:val="20"/>
          <w:szCs w:val="20"/>
        </w:rPr>
        <w:t xml:space="preserve">  </w:t>
      </w:r>
    </w:p>
    <w:p w14:paraId="6C0321B7" w14:textId="1F8F7E69" w:rsidR="007609AB" w:rsidRPr="006A1DD0" w:rsidRDefault="005D418A" w:rsidP="007609AB">
      <w:pPr>
        <w:pStyle w:val="ListParagraph"/>
        <w:numPr>
          <w:ilvl w:val="0"/>
          <w:numId w:val="10"/>
        </w:numPr>
        <w:spacing w:after="0" w:line="240" w:lineRule="auto"/>
        <w:rPr>
          <w:rFonts w:ascii="Bookman Old Style" w:hAnsi="Bookman Old Style"/>
          <w:b/>
          <w:i/>
          <w:sz w:val="24"/>
          <w:szCs w:val="24"/>
        </w:rPr>
      </w:pPr>
      <w:r>
        <w:rPr>
          <w:rFonts w:ascii="Bookman Old Style" w:hAnsi="Bookman Old Style"/>
          <w:sz w:val="24"/>
          <w:szCs w:val="24"/>
        </w:rPr>
        <w:t>See Profit Loss statement</w:t>
      </w:r>
      <w:r w:rsidR="009B64C4">
        <w:rPr>
          <w:rFonts w:ascii="Bookman Old Style" w:hAnsi="Bookman Old Style"/>
          <w:sz w:val="24"/>
          <w:szCs w:val="24"/>
        </w:rPr>
        <w:t xml:space="preserve"> in email</w:t>
      </w:r>
    </w:p>
    <w:p w14:paraId="4FAC4001" w14:textId="77777777" w:rsidR="00851C2C" w:rsidRPr="002146B8" w:rsidRDefault="00851C2C" w:rsidP="00D3624A">
      <w:pPr>
        <w:pStyle w:val="ListParagraph"/>
        <w:spacing w:after="0" w:line="240" w:lineRule="auto"/>
        <w:rPr>
          <w:rFonts w:ascii="Bookman Old Style" w:hAnsi="Bookman Old Style"/>
          <w:sz w:val="16"/>
          <w:szCs w:val="16"/>
        </w:rPr>
      </w:pPr>
    </w:p>
    <w:p w14:paraId="1E204C6B" w14:textId="7A2A8D2A" w:rsidR="007A06D3" w:rsidRPr="00546D21" w:rsidRDefault="00D3624A" w:rsidP="009508E7">
      <w:pPr>
        <w:pStyle w:val="ListParagraph"/>
        <w:numPr>
          <w:ilvl w:val="0"/>
          <w:numId w:val="6"/>
        </w:numPr>
        <w:spacing w:after="0" w:line="240" w:lineRule="auto"/>
        <w:rPr>
          <w:rFonts w:ascii="Bookman Old Style" w:hAnsi="Bookman Old Style"/>
          <w:sz w:val="16"/>
          <w:szCs w:val="16"/>
        </w:rPr>
      </w:pPr>
      <w:r w:rsidRPr="0026342D">
        <w:rPr>
          <w:rFonts w:ascii="Bookman Old Style" w:hAnsi="Bookman Old Style"/>
          <w:b/>
          <w:sz w:val="24"/>
          <w:szCs w:val="24"/>
        </w:rPr>
        <w:t>Director’s Report – Funding/Grants</w:t>
      </w:r>
      <w:r w:rsidR="00680FED">
        <w:rPr>
          <w:rFonts w:ascii="Bookman Old Style" w:hAnsi="Bookman Old Style"/>
          <w:b/>
          <w:sz w:val="24"/>
          <w:szCs w:val="24"/>
        </w:rPr>
        <w:t>/Budget</w:t>
      </w:r>
      <w:r w:rsidR="00683028">
        <w:rPr>
          <w:rFonts w:ascii="Bookman Old Style" w:hAnsi="Bookman Old Style"/>
          <w:b/>
          <w:sz w:val="24"/>
          <w:szCs w:val="24"/>
        </w:rPr>
        <w:t>, Funding</w:t>
      </w:r>
      <w:r w:rsidRPr="00E61B00">
        <w:rPr>
          <w:rFonts w:ascii="Bookman Old Style" w:hAnsi="Bookman Old Style"/>
          <w:b/>
          <w:sz w:val="28"/>
          <w:szCs w:val="28"/>
          <w:u w:val="single"/>
        </w:rPr>
        <w:t xml:space="preserve">, </w:t>
      </w:r>
      <w:r w:rsidR="00E61B00" w:rsidRPr="00E61B00">
        <w:rPr>
          <w:rFonts w:ascii="Bookman Old Style" w:hAnsi="Bookman Old Style"/>
          <w:b/>
          <w:sz w:val="28"/>
          <w:szCs w:val="28"/>
          <w:u w:val="single"/>
        </w:rPr>
        <w:t xml:space="preserve">Upcoming </w:t>
      </w:r>
      <w:r w:rsidRPr="00E61B00">
        <w:rPr>
          <w:rFonts w:ascii="Bookman Old Style" w:hAnsi="Bookman Old Style"/>
          <w:b/>
          <w:sz w:val="28"/>
          <w:szCs w:val="28"/>
          <w:u w:val="single"/>
        </w:rPr>
        <w:t>Events</w:t>
      </w:r>
      <w:r w:rsidRPr="0026342D">
        <w:rPr>
          <w:rFonts w:ascii="Bookman Old Style" w:hAnsi="Bookman Old Style"/>
          <w:b/>
          <w:sz w:val="24"/>
          <w:szCs w:val="24"/>
        </w:rPr>
        <w:t>, Statistics and Outcomes of Participants, Future Plans, Ideas, Activities, Volunteers, Groups, Outreach</w:t>
      </w:r>
      <w:r w:rsidR="00680FED">
        <w:rPr>
          <w:rFonts w:ascii="Bookman Old Style" w:hAnsi="Bookman Old Style"/>
          <w:b/>
          <w:sz w:val="24"/>
          <w:szCs w:val="24"/>
        </w:rPr>
        <w:t>, Travel</w:t>
      </w:r>
      <w:r w:rsidR="000C2547">
        <w:rPr>
          <w:rFonts w:ascii="Bookman Old Style" w:hAnsi="Bookman Old Style"/>
          <w:b/>
          <w:sz w:val="24"/>
          <w:szCs w:val="24"/>
        </w:rPr>
        <w:t>:</w:t>
      </w:r>
      <w:r w:rsidRPr="0026342D">
        <w:rPr>
          <w:rFonts w:ascii="Bookman Old Style" w:hAnsi="Bookman Old Style"/>
          <w:b/>
          <w:sz w:val="24"/>
          <w:szCs w:val="24"/>
        </w:rPr>
        <w:t xml:space="preserve"> </w:t>
      </w:r>
    </w:p>
    <w:p w14:paraId="4D767938" w14:textId="0B918383" w:rsidR="00546D21" w:rsidRDefault="00546D21" w:rsidP="00546D21">
      <w:pPr>
        <w:spacing w:after="0" w:line="240" w:lineRule="auto"/>
        <w:rPr>
          <w:rFonts w:ascii="Bookman Old Style" w:hAnsi="Bookman Old Style"/>
          <w:sz w:val="16"/>
          <w:szCs w:val="16"/>
        </w:rPr>
      </w:pPr>
    </w:p>
    <w:p w14:paraId="686EE2C6" w14:textId="71C87F94" w:rsidR="00546D21" w:rsidRPr="00546D21" w:rsidRDefault="00546D21" w:rsidP="00546D21">
      <w:pPr>
        <w:pStyle w:val="ListParagraph"/>
        <w:spacing w:after="0" w:line="240" w:lineRule="auto"/>
        <w:ind w:left="1080"/>
        <w:rPr>
          <w:rFonts w:ascii="Bookman Old Style" w:hAnsi="Bookman Old Style"/>
          <w:sz w:val="16"/>
          <w:szCs w:val="16"/>
        </w:rPr>
      </w:pPr>
    </w:p>
    <w:p w14:paraId="29EEF257" w14:textId="1C3A35AC" w:rsidR="009B64C4" w:rsidRPr="00546D21" w:rsidRDefault="00546D21" w:rsidP="009B64C4">
      <w:pPr>
        <w:pStyle w:val="ListParagraph"/>
        <w:spacing w:after="0" w:line="240" w:lineRule="auto"/>
        <w:rPr>
          <w:rFonts w:ascii="Bookman Old Style" w:hAnsi="Bookman Old Style"/>
          <w:color w:val="FF0000"/>
          <w:sz w:val="24"/>
          <w:szCs w:val="24"/>
        </w:rPr>
      </w:pPr>
      <w:r>
        <w:rPr>
          <w:rFonts w:ascii="Bookman Old Style" w:hAnsi="Bookman Old Style"/>
          <w:sz w:val="16"/>
          <w:szCs w:val="16"/>
        </w:rPr>
        <w:t>-</w:t>
      </w:r>
      <w:r>
        <w:rPr>
          <w:rFonts w:ascii="Bookman Old Style" w:hAnsi="Bookman Old Style"/>
          <w:color w:val="FF0000"/>
          <w:sz w:val="24"/>
          <w:szCs w:val="24"/>
        </w:rPr>
        <w:t xml:space="preserve">Nancy presented activities </w:t>
      </w:r>
      <w:r w:rsidR="00E72990">
        <w:rPr>
          <w:rFonts w:ascii="Bookman Old Style" w:hAnsi="Bookman Old Style"/>
          <w:color w:val="FF0000"/>
          <w:sz w:val="24"/>
          <w:szCs w:val="24"/>
        </w:rPr>
        <w:t xml:space="preserve">held at CFH for the month of September.  She indicated that in October, there would be a national speaker coming to speak on Suicide Prevention.  There are also plans to have a Thanksgiving Dinner at the CFH this year.  </w:t>
      </w:r>
    </w:p>
    <w:p w14:paraId="3EBF4823" w14:textId="19732F89" w:rsidR="007609AB" w:rsidRDefault="007609AB" w:rsidP="009508E7">
      <w:pPr>
        <w:pStyle w:val="ListParagraph"/>
        <w:spacing w:after="0" w:line="240" w:lineRule="auto"/>
        <w:rPr>
          <w:rFonts w:ascii="Bookman Old Style" w:hAnsi="Bookman Old Style"/>
          <w:sz w:val="24"/>
          <w:szCs w:val="24"/>
        </w:rPr>
      </w:pPr>
    </w:p>
    <w:p w14:paraId="1AE70154" w14:textId="77777777" w:rsidR="00E463D5" w:rsidRPr="009508E7" w:rsidRDefault="00E463D5" w:rsidP="009508E7">
      <w:pPr>
        <w:pStyle w:val="ListParagraph"/>
        <w:spacing w:after="0" w:line="240" w:lineRule="auto"/>
        <w:rPr>
          <w:rFonts w:ascii="Bookman Old Style" w:hAnsi="Bookman Old Style"/>
          <w:sz w:val="24"/>
          <w:szCs w:val="24"/>
        </w:rPr>
      </w:pPr>
    </w:p>
    <w:p w14:paraId="2B2AA2E0" w14:textId="77777777" w:rsidR="00D3624A" w:rsidRDefault="00D3624A" w:rsidP="00D3624A">
      <w:pPr>
        <w:pStyle w:val="ListParagraph"/>
        <w:numPr>
          <w:ilvl w:val="0"/>
          <w:numId w:val="6"/>
        </w:numPr>
        <w:spacing w:after="0" w:line="240" w:lineRule="auto"/>
        <w:rPr>
          <w:rFonts w:ascii="Bookman Old Style" w:hAnsi="Bookman Old Style"/>
          <w:b/>
          <w:sz w:val="24"/>
          <w:szCs w:val="24"/>
        </w:rPr>
      </w:pPr>
      <w:r w:rsidRPr="0026342D">
        <w:rPr>
          <w:rFonts w:ascii="Bookman Old Style" w:hAnsi="Bookman Old Style"/>
          <w:b/>
          <w:sz w:val="24"/>
          <w:szCs w:val="24"/>
        </w:rPr>
        <w:t>Other Agenda items</w:t>
      </w:r>
      <w:r>
        <w:rPr>
          <w:rFonts w:ascii="Bookman Old Style" w:hAnsi="Bookman Old Style"/>
          <w:b/>
          <w:sz w:val="24"/>
          <w:szCs w:val="24"/>
        </w:rPr>
        <w:t>/Guest Presenters</w:t>
      </w:r>
      <w:r w:rsidR="000C2547">
        <w:rPr>
          <w:rFonts w:ascii="Bookman Old Style" w:hAnsi="Bookman Old Style"/>
          <w:b/>
          <w:sz w:val="24"/>
          <w:szCs w:val="24"/>
        </w:rPr>
        <w:t>:</w:t>
      </w:r>
    </w:p>
    <w:p w14:paraId="14DEAFD8" w14:textId="77777777" w:rsidR="00683028" w:rsidRDefault="00683028" w:rsidP="00D3624A">
      <w:pPr>
        <w:spacing w:after="0" w:line="240" w:lineRule="auto"/>
        <w:rPr>
          <w:rFonts w:ascii="Bookman Old Style" w:hAnsi="Bookman Old Style"/>
          <w:sz w:val="24"/>
          <w:szCs w:val="24"/>
        </w:rPr>
      </w:pPr>
      <w:r>
        <w:rPr>
          <w:rFonts w:ascii="Bookman Old Style" w:hAnsi="Bookman Old Style"/>
          <w:sz w:val="24"/>
          <w:szCs w:val="24"/>
        </w:rPr>
        <w:tab/>
      </w:r>
    </w:p>
    <w:p w14:paraId="3E0CBF05" w14:textId="12C70BA9" w:rsidR="00D3624A" w:rsidRDefault="00D3624A" w:rsidP="00D3624A">
      <w:pPr>
        <w:pStyle w:val="ListParagraph"/>
        <w:numPr>
          <w:ilvl w:val="0"/>
          <w:numId w:val="6"/>
        </w:numPr>
        <w:spacing w:after="0" w:line="240" w:lineRule="auto"/>
        <w:rPr>
          <w:rFonts w:ascii="Bookman Old Style" w:hAnsi="Bookman Old Style"/>
          <w:b/>
          <w:sz w:val="24"/>
          <w:szCs w:val="24"/>
        </w:rPr>
      </w:pPr>
      <w:r w:rsidRPr="00572E8C">
        <w:rPr>
          <w:rFonts w:ascii="Bookman Old Style" w:hAnsi="Bookman Old Style"/>
          <w:b/>
          <w:sz w:val="24"/>
          <w:szCs w:val="24"/>
        </w:rPr>
        <w:t>Assignments</w:t>
      </w:r>
      <w:r w:rsidR="000C2547">
        <w:rPr>
          <w:rFonts w:ascii="Bookman Old Style" w:hAnsi="Bookman Old Style"/>
          <w:b/>
          <w:sz w:val="24"/>
          <w:szCs w:val="24"/>
        </w:rPr>
        <w:t>:</w:t>
      </w:r>
      <w:r w:rsidR="00F578C8">
        <w:rPr>
          <w:rFonts w:ascii="Bookman Old Style" w:hAnsi="Bookman Old Style"/>
          <w:b/>
          <w:sz w:val="24"/>
          <w:szCs w:val="24"/>
        </w:rPr>
        <w:t xml:space="preserve">  </w:t>
      </w:r>
    </w:p>
    <w:p w14:paraId="0A08FC96" w14:textId="77777777" w:rsidR="00851C2C" w:rsidRDefault="00851C2C" w:rsidP="00C34223">
      <w:pPr>
        <w:pStyle w:val="ListParagraph"/>
        <w:spacing w:after="0" w:line="240" w:lineRule="auto"/>
        <w:rPr>
          <w:rFonts w:ascii="Bookman Old Style" w:hAnsi="Bookman Old Style"/>
          <w:b/>
          <w:sz w:val="24"/>
          <w:szCs w:val="24"/>
        </w:rPr>
      </w:pPr>
    </w:p>
    <w:p w14:paraId="1B06662C" w14:textId="11EFD65A" w:rsidR="00C26D91" w:rsidRPr="00C26D91" w:rsidRDefault="00D3624A" w:rsidP="000A4BFE">
      <w:pPr>
        <w:pStyle w:val="ListParagraph"/>
        <w:numPr>
          <w:ilvl w:val="0"/>
          <w:numId w:val="6"/>
        </w:numPr>
        <w:spacing w:after="0" w:line="240" w:lineRule="auto"/>
        <w:rPr>
          <w:rFonts w:ascii="Bookman Old Style" w:hAnsi="Bookman Old Style"/>
          <w:b/>
          <w:sz w:val="20"/>
          <w:szCs w:val="20"/>
        </w:rPr>
      </w:pPr>
      <w:r w:rsidRPr="00C26D91">
        <w:rPr>
          <w:rFonts w:ascii="Bookman Old Style" w:hAnsi="Bookman Old Style"/>
          <w:b/>
          <w:sz w:val="24"/>
          <w:szCs w:val="24"/>
        </w:rPr>
        <w:t>Establish/Remind next meeting time</w:t>
      </w:r>
      <w:r w:rsidR="000C2547" w:rsidRPr="00C26D91">
        <w:rPr>
          <w:rFonts w:ascii="Bookman Old Style" w:hAnsi="Bookman Old Style"/>
          <w:b/>
          <w:sz w:val="24"/>
          <w:szCs w:val="24"/>
        </w:rPr>
        <w:t>:</w:t>
      </w:r>
      <w:r w:rsidR="009B64C4" w:rsidRPr="00C26D91">
        <w:rPr>
          <w:rFonts w:ascii="Bookman Old Style" w:hAnsi="Bookman Old Style"/>
          <w:sz w:val="24"/>
          <w:szCs w:val="24"/>
        </w:rPr>
        <w:t xml:space="preserve">  Monday – </w:t>
      </w:r>
      <w:r w:rsidR="00C26D91">
        <w:rPr>
          <w:rFonts w:ascii="Bookman Old Style" w:hAnsi="Bookman Old Style"/>
          <w:sz w:val="24"/>
          <w:szCs w:val="24"/>
        </w:rPr>
        <w:t>Nov</w:t>
      </w:r>
      <w:r w:rsidR="00857B97" w:rsidRPr="00C26D91">
        <w:rPr>
          <w:rFonts w:ascii="Bookman Old Style" w:hAnsi="Bookman Old Style"/>
          <w:sz w:val="24"/>
          <w:szCs w:val="24"/>
        </w:rPr>
        <w:t xml:space="preserve"> </w:t>
      </w:r>
      <w:r w:rsidR="00E72990">
        <w:rPr>
          <w:rFonts w:ascii="Bookman Old Style" w:hAnsi="Bookman Old Style"/>
          <w:color w:val="FF0000"/>
          <w:sz w:val="24"/>
          <w:szCs w:val="24"/>
        </w:rPr>
        <w:t>14, not the 10</w:t>
      </w:r>
      <w:r w:rsidR="00857B97" w:rsidRPr="00C26D91">
        <w:rPr>
          <w:rFonts w:ascii="Bookman Old Style" w:hAnsi="Bookman Old Style"/>
          <w:sz w:val="24"/>
          <w:szCs w:val="24"/>
        </w:rPr>
        <w:t xml:space="preserve">, </w:t>
      </w:r>
      <w:r w:rsidR="00E61B00" w:rsidRPr="00C26D91">
        <w:rPr>
          <w:rFonts w:ascii="Bookman Old Style" w:hAnsi="Bookman Old Style"/>
          <w:sz w:val="24"/>
          <w:szCs w:val="24"/>
        </w:rPr>
        <w:t xml:space="preserve">2022 2 pm.  </w:t>
      </w:r>
    </w:p>
    <w:p w14:paraId="15CEAAD6" w14:textId="4346A743" w:rsidR="00D3624A" w:rsidRPr="00C26D91" w:rsidRDefault="009A529B" w:rsidP="00C26D91">
      <w:pPr>
        <w:pStyle w:val="ListParagraph"/>
        <w:spacing w:after="0" w:line="240" w:lineRule="auto"/>
        <w:rPr>
          <w:rFonts w:ascii="Bookman Old Style" w:hAnsi="Bookman Old Style"/>
          <w:b/>
          <w:sz w:val="20"/>
          <w:szCs w:val="20"/>
        </w:rPr>
      </w:pPr>
      <w:r w:rsidRPr="00C26D91">
        <w:rPr>
          <w:rFonts w:ascii="Bookman Old Style" w:hAnsi="Bookman Old Style"/>
          <w:sz w:val="24"/>
          <w:szCs w:val="24"/>
        </w:rPr>
        <w:t xml:space="preserve"> </w:t>
      </w:r>
      <w:r w:rsidR="007609AB" w:rsidRPr="00C26D91">
        <w:rPr>
          <w:rFonts w:ascii="Bookman Old Style" w:hAnsi="Bookman Old Style"/>
          <w:sz w:val="24"/>
          <w:szCs w:val="24"/>
        </w:rPr>
        <w:t xml:space="preserve">  </w:t>
      </w:r>
    </w:p>
    <w:p w14:paraId="347C8AE4" w14:textId="6024B956" w:rsidR="001F2BEE" w:rsidRPr="00E72990" w:rsidRDefault="00D3624A" w:rsidP="000C2547">
      <w:pPr>
        <w:pStyle w:val="ListParagraph"/>
        <w:numPr>
          <w:ilvl w:val="0"/>
          <w:numId w:val="6"/>
        </w:numPr>
        <w:spacing w:after="0" w:line="240" w:lineRule="auto"/>
        <w:rPr>
          <w:rFonts w:ascii="Bookman Old Style" w:hAnsi="Bookman Old Style"/>
          <w:b/>
          <w:sz w:val="24"/>
          <w:szCs w:val="24"/>
        </w:rPr>
      </w:pPr>
      <w:r w:rsidRPr="00572E8C">
        <w:rPr>
          <w:rFonts w:ascii="Bookman Old Style" w:hAnsi="Bookman Old Style"/>
          <w:b/>
          <w:sz w:val="24"/>
          <w:szCs w:val="24"/>
        </w:rPr>
        <w:t>Adjourn</w:t>
      </w:r>
      <w:r w:rsidR="00C34223">
        <w:rPr>
          <w:rFonts w:ascii="Bookman Old Style" w:hAnsi="Bookman Old Style"/>
          <w:b/>
          <w:sz w:val="24"/>
          <w:szCs w:val="24"/>
        </w:rPr>
        <w:t xml:space="preserve"> – </w:t>
      </w:r>
      <w:r w:rsidR="00C34223" w:rsidRPr="00C34223">
        <w:rPr>
          <w:rFonts w:ascii="Bookman Old Style" w:hAnsi="Bookman Old Style"/>
          <w:sz w:val="24"/>
          <w:szCs w:val="24"/>
        </w:rPr>
        <w:t>Motion/2</w:t>
      </w:r>
      <w:r w:rsidR="00C34223" w:rsidRPr="000C2547">
        <w:rPr>
          <w:rFonts w:ascii="Bookman Old Style" w:hAnsi="Bookman Old Style"/>
          <w:sz w:val="24"/>
          <w:szCs w:val="24"/>
          <w:vertAlign w:val="superscript"/>
        </w:rPr>
        <w:t>nd</w:t>
      </w:r>
      <w:r w:rsidR="000C2547">
        <w:rPr>
          <w:rFonts w:ascii="Bookman Old Style" w:hAnsi="Bookman Old Style"/>
          <w:sz w:val="24"/>
          <w:szCs w:val="24"/>
        </w:rPr>
        <w:t>:</w:t>
      </w:r>
      <w:r w:rsidR="00960D90">
        <w:rPr>
          <w:rFonts w:ascii="Bookman Old Style" w:hAnsi="Bookman Old Style"/>
          <w:sz w:val="24"/>
          <w:szCs w:val="24"/>
        </w:rPr>
        <w:t xml:space="preserve"> </w:t>
      </w:r>
    </w:p>
    <w:p w14:paraId="6B1A8529" w14:textId="77777777" w:rsidR="00E72990" w:rsidRPr="00E72990" w:rsidRDefault="00E72990" w:rsidP="00E72990">
      <w:pPr>
        <w:pStyle w:val="ListParagraph"/>
        <w:rPr>
          <w:rFonts w:ascii="Bookman Old Style" w:hAnsi="Bookman Old Style"/>
          <w:b/>
          <w:sz w:val="24"/>
          <w:szCs w:val="24"/>
        </w:rPr>
      </w:pPr>
    </w:p>
    <w:p w14:paraId="7BE714EB" w14:textId="3CAC7284" w:rsidR="00E72990" w:rsidRPr="00E72990" w:rsidRDefault="00E72990" w:rsidP="00E72990">
      <w:pPr>
        <w:spacing w:after="0" w:line="240" w:lineRule="auto"/>
        <w:rPr>
          <w:rFonts w:ascii="Bookman Old Style" w:hAnsi="Bookman Old Style"/>
          <w:b/>
          <w:color w:val="FF0000"/>
          <w:sz w:val="24"/>
          <w:szCs w:val="24"/>
        </w:rPr>
      </w:pPr>
      <w:r>
        <w:rPr>
          <w:rFonts w:ascii="Bookman Old Style" w:hAnsi="Bookman Old Style"/>
          <w:b/>
          <w:color w:val="FF0000"/>
          <w:sz w:val="24"/>
          <w:szCs w:val="24"/>
        </w:rPr>
        <w:t xml:space="preserve">Motion to adjourn was made by Paula McAllister and second was made by Joyce </w:t>
      </w:r>
      <w:proofErr w:type="spellStart"/>
      <w:r>
        <w:rPr>
          <w:rFonts w:ascii="Bookman Old Style" w:hAnsi="Bookman Old Style"/>
          <w:b/>
          <w:color w:val="FF0000"/>
          <w:sz w:val="24"/>
          <w:szCs w:val="24"/>
        </w:rPr>
        <w:t>Cumpton</w:t>
      </w:r>
      <w:proofErr w:type="spellEnd"/>
    </w:p>
    <w:p w14:paraId="28E91AAE" w14:textId="55FF6EB1" w:rsidR="008242BA" w:rsidRPr="000C2547" w:rsidRDefault="008242BA" w:rsidP="008242BA">
      <w:pPr>
        <w:pStyle w:val="ListParagraph"/>
        <w:numPr>
          <w:ilvl w:val="0"/>
          <w:numId w:val="6"/>
        </w:numPr>
        <w:tabs>
          <w:tab w:val="left" w:pos="810"/>
        </w:tabs>
        <w:spacing w:after="0" w:line="240" w:lineRule="auto"/>
        <w:rPr>
          <w:rFonts w:ascii="Bookman Old Style" w:hAnsi="Bookman Old Style"/>
          <w:b/>
          <w:sz w:val="24"/>
          <w:szCs w:val="24"/>
        </w:rPr>
      </w:pPr>
      <w:r>
        <w:rPr>
          <w:rFonts w:ascii="Bookman Old Style" w:hAnsi="Bookman Old Style"/>
          <w:b/>
          <w:sz w:val="24"/>
          <w:szCs w:val="24"/>
        </w:rPr>
        <w:t xml:space="preserve"> Executive Session: </w:t>
      </w:r>
      <w:r w:rsidR="006B7ABF">
        <w:rPr>
          <w:rFonts w:ascii="Bookman Old Style" w:hAnsi="Bookman Old Style"/>
          <w:b/>
          <w:sz w:val="24"/>
          <w:szCs w:val="24"/>
        </w:rPr>
        <w:t>NA</w:t>
      </w:r>
    </w:p>
    <w:sectPr w:rsidR="008242BA" w:rsidRPr="000C2547" w:rsidSect="00030132">
      <w:headerReference w:type="default" r:id="rId9"/>
      <w:pgSz w:w="12240" w:h="15840" w:code="1"/>
      <w:pgMar w:top="288" w:right="432" w:bottom="288"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78FD0" w14:textId="77777777" w:rsidR="004152D6" w:rsidRDefault="004152D6" w:rsidP="000C2547">
      <w:pPr>
        <w:spacing w:after="0" w:line="240" w:lineRule="auto"/>
      </w:pPr>
      <w:r>
        <w:separator/>
      </w:r>
    </w:p>
  </w:endnote>
  <w:endnote w:type="continuationSeparator" w:id="0">
    <w:p w14:paraId="4F17A07A" w14:textId="77777777" w:rsidR="004152D6" w:rsidRDefault="004152D6" w:rsidP="000C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3564" w14:textId="77777777" w:rsidR="004152D6" w:rsidRDefault="004152D6" w:rsidP="000C2547">
      <w:pPr>
        <w:spacing w:after="0" w:line="240" w:lineRule="auto"/>
      </w:pPr>
      <w:r>
        <w:separator/>
      </w:r>
    </w:p>
  </w:footnote>
  <w:footnote w:type="continuationSeparator" w:id="0">
    <w:p w14:paraId="46BF4314" w14:textId="77777777" w:rsidR="004152D6" w:rsidRDefault="004152D6" w:rsidP="000C2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Content>
      <w:p w14:paraId="0D530232" w14:textId="08D0D6FB" w:rsidR="000C2547" w:rsidRDefault="000C2547" w:rsidP="000C2547">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26D91">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26D91">
          <w:rPr>
            <w:b/>
            <w:bCs/>
          </w:rPr>
          <w:t>1</w:t>
        </w:r>
        <w:r>
          <w:rPr>
            <w:b/>
            <w:bCs/>
            <w:sz w:val="24"/>
            <w:szCs w:val="24"/>
          </w:rPr>
          <w:fldChar w:fldCharType="end"/>
        </w:r>
      </w:p>
    </w:sdtContent>
  </w:sdt>
  <w:p w14:paraId="4487FDB3" w14:textId="77777777" w:rsidR="000C2547" w:rsidRDefault="000C2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F45"/>
    <w:multiLevelType w:val="hybridMultilevel"/>
    <w:tmpl w:val="CF6888CA"/>
    <w:lvl w:ilvl="0" w:tplc="3EC69F6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A0A7C"/>
    <w:multiLevelType w:val="hybridMultilevel"/>
    <w:tmpl w:val="62B2ADEA"/>
    <w:lvl w:ilvl="0" w:tplc="40348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36064"/>
    <w:multiLevelType w:val="hybridMultilevel"/>
    <w:tmpl w:val="72CC7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B83E01"/>
    <w:multiLevelType w:val="hybridMultilevel"/>
    <w:tmpl w:val="E1785EE4"/>
    <w:lvl w:ilvl="0" w:tplc="9126016C">
      <w:start w:val="12"/>
      <w:numFmt w:val="bullet"/>
      <w:lvlText w:val="-"/>
      <w:lvlJc w:val="left"/>
      <w:pPr>
        <w:ind w:left="1080" w:hanging="360"/>
      </w:pPr>
      <w:rPr>
        <w:rFonts w:ascii="Bookman Old Style" w:eastAsiaTheme="minorHAnsi" w:hAnsi="Bookman Old Styl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4B0051"/>
    <w:multiLevelType w:val="hybridMultilevel"/>
    <w:tmpl w:val="B9BE2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2B4331"/>
    <w:multiLevelType w:val="hybridMultilevel"/>
    <w:tmpl w:val="AEDEF84A"/>
    <w:lvl w:ilvl="0" w:tplc="455A1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80441"/>
    <w:multiLevelType w:val="hybridMultilevel"/>
    <w:tmpl w:val="2FF42B72"/>
    <w:lvl w:ilvl="0" w:tplc="A90E1EA6">
      <w:start w:val="12"/>
      <w:numFmt w:val="bullet"/>
      <w:lvlText w:val="-"/>
      <w:lvlJc w:val="left"/>
      <w:pPr>
        <w:ind w:left="1080" w:hanging="360"/>
      </w:pPr>
      <w:rPr>
        <w:rFonts w:ascii="Bookman Old Style" w:eastAsiaTheme="minorHAnsi" w:hAnsi="Bookman Old Style"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2075E5"/>
    <w:multiLevelType w:val="hybridMultilevel"/>
    <w:tmpl w:val="465A6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20A6FFF"/>
    <w:multiLevelType w:val="hybridMultilevel"/>
    <w:tmpl w:val="8506D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807054"/>
    <w:multiLevelType w:val="hybridMultilevel"/>
    <w:tmpl w:val="440AC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E946AE6"/>
    <w:multiLevelType w:val="hybridMultilevel"/>
    <w:tmpl w:val="7A9AFFC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7357C13"/>
    <w:multiLevelType w:val="hybridMultilevel"/>
    <w:tmpl w:val="37F4DC1C"/>
    <w:lvl w:ilvl="0" w:tplc="C0A27B8E">
      <w:start w:val="1"/>
      <w:numFmt w:val="decimal"/>
      <w:lvlText w:val="%1."/>
      <w:lvlJc w:val="left"/>
      <w:pPr>
        <w:ind w:left="720" w:hanging="360"/>
      </w:pPr>
      <w:rPr>
        <w:b w:val="0"/>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C90C8B"/>
    <w:multiLevelType w:val="hybridMultilevel"/>
    <w:tmpl w:val="C81C6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0567986">
    <w:abstractNumId w:val="0"/>
  </w:num>
  <w:num w:numId="2" w16cid:durableId="213544178">
    <w:abstractNumId w:val="8"/>
  </w:num>
  <w:num w:numId="3" w16cid:durableId="1040087906">
    <w:abstractNumId w:val="1"/>
  </w:num>
  <w:num w:numId="4" w16cid:durableId="1304118571">
    <w:abstractNumId w:val="5"/>
  </w:num>
  <w:num w:numId="5" w16cid:durableId="541330781">
    <w:abstractNumId w:val="10"/>
  </w:num>
  <w:num w:numId="6" w16cid:durableId="682391891">
    <w:abstractNumId w:val="11"/>
  </w:num>
  <w:num w:numId="7" w16cid:durableId="954867685">
    <w:abstractNumId w:val="7"/>
  </w:num>
  <w:num w:numId="8" w16cid:durableId="29036860">
    <w:abstractNumId w:val="9"/>
  </w:num>
  <w:num w:numId="9" w16cid:durableId="352264641">
    <w:abstractNumId w:val="4"/>
  </w:num>
  <w:num w:numId="10" w16cid:durableId="1088892410">
    <w:abstractNumId w:val="2"/>
  </w:num>
  <w:num w:numId="11" w16cid:durableId="1380125649">
    <w:abstractNumId w:val="12"/>
  </w:num>
  <w:num w:numId="12" w16cid:durableId="915549382">
    <w:abstractNumId w:val="6"/>
  </w:num>
  <w:num w:numId="13" w16cid:durableId="1803427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8CE"/>
    <w:rsid w:val="00002F70"/>
    <w:rsid w:val="00030132"/>
    <w:rsid w:val="00037E5E"/>
    <w:rsid w:val="00071CBC"/>
    <w:rsid w:val="00072ED6"/>
    <w:rsid w:val="000B1B94"/>
    <w:rsid w:val="000C2547"/>
    <w:rsid w:val="0010762E"/>
    <w:rsid w:val="00130C71"/>
    <w:rsid w:val="0016282E"/>
    <w:rsid w:val="00170826"/>
    <w:rsid w:val="001C31C4"/>
    <w:rsid w:val="001F2BEE"/>
    <w:rsid w:val="002022E1"/>
    <w:rsid w:val="00205E47"/>
    <w:rsid w:val="002146B8"/>
    <w:rsid w:val="002242B7"/>
    <w:rsid w:val="002267C6"/>
    <w:rsid w:val="002278F4"/>
    <w:rsid w:val="002418BB"/>
    <w:rsid w:val="00282616"/>
    <w:rsid w:val="002A0139"/>
    <w:rsid w:val="002A0EDF"/>
    <w:rsid w:val="002A3A36"/>
    <w:rsid w:val="002C1C48"/>
    <w:rsid w:val="00305F8B"/>
    <w:rsid w:val="00307E52"/>
    <w:rsid w:val="003305C8"/>
    <w:rsid w:val="00337A1F"/>
    <w:rsid w:val="0034753D"/>
    <w:rsid w:val="00353ABD"/>
    <w:rsid w:val="0037089D"/>
    <w:rsid w:val="003722DD"/>
    <w:rsid w:val="00373D91"/>
    <w:rsid w:val="003757E7"/>
    <w:rsid w:val="0038718B"/>
    <w:rsid w:val="003B003C"/>
    <w:rsid w:val="003B2639"/>
    <w:rsid w:val="003E18B1"/>
    <w:rsid w:val="003E4540"/>
    <w:rsid w:val="003F3174"/>
    <w:rsid w:val="004152D6"/>
    <w:rsid w:val="004312C2"/>
    <w:rsid w:val="0049366E"/>
    <w:rsid w:val="0049469A"/>
    <w:rsid w:val="004A742A"/>
    <w:rsid w:val="004B3DA3"/>
    <w:rsid w:val="004B41D1"/>
    <w:rsid w:val="005347BC"/>
    <w:rsid w:val="00546D21"/>
    <w:rsid w:val="00551507"/>
    <w:rsid w:val="00552AA3"/>
    <w:rsid w:val="005732A2"/>
    <w:rsid w:val="00577ABF"/>
    <w:rsid w:val="005919D0"/>
    <w:rsid w:val="0059705F"/>
    <w:rsid w:val="005C2940"/>
    <w:rsid w:val="005D418A"/>
    <w:rsid w:val="00602E2A"/>
    <w:rsid w:val="00624704"/>
    <w:rsid w:val="006520BF"/>
    <w:rsid w:val="00663BE1"/>
    <w:rsid w:val="006673A7"/>
    <w:rsid w:val="00680FED"/>
    <w:rsid w:val="00683028"/>
    <w:rsid w:val="006A1DD0"/>
    <w:rsid w:val="006B7ABF"/>
    <w:rsid w:val="007017E3"/>
    <w:rsid w:val="00713673"/>
    <w:rsid w:val="00735A5E"/>
    <w:rsid w:val="00736543"/>
    <w:rsid w:val="00743EF0"/>
    <w:rsid w:val="0075067E"/>
    <w:rsid w:val="00757CB5"/>
    <w:rsid w:val="007609AB"/>
    <w:rsid w:val="00762437"/>
    <w:rsid w:val="00774FFA"/>
    <w:rsid w:val="007A05CC"/>
    <w:rsid w:val="007A06D3"/>
    <w:rsid w:val="007A6260"/>
    <w:rsid w:val="007E1A08"/>
    <w:rsid w:val="007F33DC"/>
    <w:rsid w:val="008159DA"/>
    <w:rsid w:val="008242BA"/>
    <w:rsid w:val="00830429"/>
    <w:rsid w:val="00834335"/>
    <w:rsid w:val="00851C2C"/>
    <w:rsid w:val="00857B97"/>
    <w:rsid w:val="00861963"/>
    <w:rsid w:val="00861E32"/>
    <w:rsid w:val="008831F5"/>
    <w:rsid w:val="0089793E"/>
    <w:rsid w:val="008B74FD"/>
    <w:rsid w:val="008D30A9"/>
    <w:rsid w:val="008E0D71"/>
    <w:rsid w:val="008E22F9"/>
    <w:rsid w:val="009508E7"/>
    <w:rsid w:val="0095267E"/>
    <w:rsid w:val="00957CD9"/>
    <w:rsid w:val="00960D90"/>
    <w:rsid w:val="00981A3C"/>
    <w:rsid w:val="009A529B"/>
    <w:rsid w:val="009B64C4"/>
    <w:rsid w:val="009E2960"/>
    <w:rsid w:val="009E350A"/>
    <w:rsid w:val="00A0159B"/>
    <w:rsid w:val="00A212B0"/>
    <w:rsid w:val="00A56EAB"/>
    <w:rsid w:val="00A6352F"/>
    <w:rsid w:val="00A86104"/>
    <w:rsid w:val="00A91595"/>
    <w:rsid w:val="00A94F7F"/>
    <w:rsid w:val="00A95BD6"/>
    <w:rsid w:val="00AB7683"/>
    <w:rsid w:val="00AE2C0C"/>
    <w:rsid w:val="00AF139F"/>
    <w:rsid w:val="00B003D9"/>
    <w:rsid w:val="00B56601"/>
    <w:rsid w:val="00B715FA"/>
    <w:rsid w:val="00B92FE9"/>
    <w:rsid w:val="00BC73D9"/>
    <w:rsid w:val="00BD0E21"/>
    <w:rsid w:val="00BD561E"/>
    <w:rsid w:val="00BE09F7"/>
    <w:rsid w:val="00C26D91"/>
    <w:rsid w:val="00C31CC6"/>
    <w:rsid w:val="00C34223"/>
    <w:rsid w:val="00C71860"/>
    <w:rsid w:val="00C877D2"/>
    <w:rsid w:val="00C95C86"/>
    <w:rsid w:val="00CA65C1"/>
    <w:rsid w:val="00D06AB2"/>
    <w:rsid w:val="00D10AE9"/>
    <w:rsid w:val="00D1581C"/>
    <w:rsid w:val="00D3624A"/>
    <w:rsid w:val="00D712EB"/>
    <w:rsid w:val="00D86897"/>
    <w:rsid w:val="00D87D7E"/>
    <w:rsid w:val="00D918EA"/>
    <w:rsid w:val="00DA1545"/>
    <w:rsid w:val="00DF6028"/>
    <w:rsid w:val="00E40518"/>
    <w:rsid w:val="00E463D5"/>
    <w:rsid w:val="00E61B00"/>
    <w:rsid w:val="00E7183C"/>
    <w:rsid w:val="00E728D9"/>
    <w:rsid w:val="00E72990"/>
    <w:rsid w:val="00E7743C"/>
    <w:rsid w:val="00E867CF"/>
    <w:rsid w:val="00E9164B"/>
    <w:rsid w:val="00EA155A"/>
    <w:rsid w:val="00EA57F9"/>
    <w:rsid w:val="00EB0F2C"/>
    <w:rsid w:val="00EB683E"/>
    <w:rsid w:val="00EB76AB"/>
    <w:rsid w:val="00ED4B32"/>
    <w:rsid w:val="00EF38CE"/>
    <w:rsid w:val="00EF5F54"/>
    <w:rsid w:val="00EF5F6D"/>
    <w:rsid w:val="00F02CB5"/>
    <w:rsid w:val="00F06799"/>
    <w:rsid w:val="00F07229"/>
    <w:rsid w:val="00F13E57"/>
    <w:rsid w:val="00F32EBC"/>
    <w:rsid w:val="00F465DB"/>
    <w:rsid w:val="00F46EA1"/>
    <w:rsid w:val="00F578C8"/>
    <w:rsid w:val="00F8352A"/>
    <w:rsid w:val="00F83A8F"/>
    <w:rsid w:val="00F930D0"/>
    <w:rsid w:val="00FB5A56"/>
    <w:rsid w:val="00FD2A26"/>
    <w:rsid w:val="00FE5FF0"/>
    <w:rsid w:val="00FF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6B85"/>
  <w15:docId w15:val="{8E1B9465-9A8B-42EC-AE94-D2508C97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EF0"/>
  </w:style>
  <w:style w:type="paragraph" w:styleId="Heading1">
    <w:name w:val="heading 1"/>
    <w:basedOn w:val="Normal"/>
    <w:next w:val="Normal"/>
    <w:link w:val="Heading1Char"/>
    <w:uiPriority w:val="9"/>
    <w:qFormat/>
    <w:rsid w:val="00FF259F"/>
    <w:pPr>
      <w:keepNext/>
      <w:spacing w:after="0" w:line="240" w:lineRule="auto"/>
      <w:outlineLvl w:val="0"/>
    </w:pPr>
    <w:rPr>
      <w:rFonts w:ascii="Bookman Old Style" w:hAnsi="Bookman Old Style"/>
      <w:b/>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8CE"/>
    <w:pPr>
      <w:ind w:left="720"/>
      <w:contextualSpacing/>
    </w:pPr>
  </w:style>
  <w:style w:type="character" w:styleId="Hyperlink">
    <w:name w:val="Hyperlink"/>
    <w:basedOn w:val="DefaultParagraphFont"/>
    <w:uiPriority w:val="99"/>
    <w:unhideWhenUsed/>
    <w:rsid w:val="005919D0"/>
    <w:rPr>
      <w:color w:val="0000FF"/>
      <w:u w:val="single"/>
    </w:rPr>
  </w:style>
  <w:style w:type="character" w:styleId="Strong">
    <w:name w:val="Strong"/>
    <w:basedOn w:val="DefaultParagraphFont"/>
    <w:uiPriority w:val="22"/>
    <w:qFormat/>
    <w:rsid w:val="005919D0"/>
    <w:rPr>
      <w:b/>
      <w:bCs/>
    </w:rPr>
  </w:style>
  <w:style w:type="paragraph" w:styleId="BalloonText">
    <w:name w:val="Balloon Text"/>
    <w:basedOn w:val="Normal"/>
    <w:link w:val="BalloonTextChar"/>
    <w:uiPriority w:val="99"/>
    <w:semiHidden/>
    <w:unhideWhenUsed/>
    <w:rsid w:val="00652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0BF"/>
    <w:rPr>
      <w:rFonts w:ascii="Segoe UI" w:hAnsi="Segoe UI" w:cs="Segoe UI"/>
      <w:sz w:val="18"/>
      <w:szCs w:val="18"/>
    </w:rPr>
  </w:style>
  <w:style w:type="table" w:styleId="TableGrid">
    <w:name w:val="Table Grid"/>
    <w:basedOn w:val="TableNormal"/>
    <w:uiPriority w:val="59"/>
    <w:rsid w:val="00493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5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547"/>
  </w:style>
  <w:style w:type="paragraph" w:styleId="Footer">
    <w:name w:val="footer"/>
    <w:basedOn w:val="Normal"/>
    <w:link w:val="FooterChar"/>
    <w:uiPriority w:val="99"/>
    <w:unhideWhenUsed/>
    <w:rsid w:val="000C25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547"/>
  </w:style>
  <w:style w:type="character" w:customStyle="1" w:styleId="Heading1Char">
    <w:name w:val="Heading 1 Char"/>
    <w:basedOn w:val="DefaultParagraphFont"/>
    <w:link w:val="Heading1"/>
    <w:uiPriority w:val="9"/>
    <w:rsid w:val="00FF259F"/>
    <w:rPr>
      <w:rFonts w:ascii="Bookman Old Style" w:hAnsi="Bookman Old Style"/>
      <w:b/>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B40D5-720A-4101-9C1B-50B378FC2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Perucca</dc:creator>
  <cp:lastModifiedBy>Mark Cukurs</cp:lastModifiedBy>
  <cp:revision>2</cp:revision>
  <cp:lastPrinted>2022-06-13T19:12:00Z</cp:lastPrinted>
  <dcterms:created xsi:type="dcterms:W3CDTF">2022-11-14T23:46:00Z</dcterms:created>
  <dcterms:modified xsi:type="dcterms:W3CDTF">2022-11-14T23:46:00Z</dcterms:modified>
</cp:coreProperties>
</file>